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98" w:rsidRDefault="005D28F2" w:rsidP="005D28F2">
      <w:pPr>
        <w:pStyle w:val="Default"/>
        <w:spacing w:line="360" w:lineRule="auto"/>
        <w:jc w:val="center"/>
        <w:rPr>
          <w:color w:val="auto"/>
        </w:rPr>
      </w:pPr>
      <w:r w:rsidRPr="005D28F2">
        <w:rPr>
          <w:color w:val="auto"/>
        </w:rPr>
        <w:t xml:space="preserve">SIFAT </w:t>
      </w:r>
      <w:r w:rsidR="003A2898">
        <w:rPr>
          <w:color w:val="auto"/>
          <w:lang w:val="id-ID"/>
        </w:rPr>
        <w:t>PASTA</w:t>
      </w:r>
      <w:r w:rsidRPr="005D28F2">
        <w:rPr>
          <w:color w:val="auto"/>
        </w:rPr>
        <w:t xml:space="preserve"> PATI </w:t>
      </w:r>
      <w:r w:rsidR="008B4A72">
        <w:rPr>
          <w:color w:val="auto"/>
        </w:rPr>
        <w:t>MILLET</w:t>
      </w:r>
      <w:r w:rsidRPr="005D28F2">
        <w:rPr>
          <w:color w:val="auto"/>
        </w:rPr>
        <w:t xml:space="preserve"> </w:t>
      </w:r>
      <w:r w:rsidRPr="005D28F2">
        <w:rPr>
          <w:color w:val="auto"/>
          <w:lang w:val="id-ID"/>
        </w:rPr>
        <w:t>(</w:t>
      </w:r>
      <w:r w:rsidRPr="005D28F2">
        <w:rPr>
          <w:i/>
          <w:color w:val="auto"/>
          <w:lang w:val="id-ID"/>
        </w:rPr>
        <w:t>Pennisetum glaucum</w:t>
      </w:r>
      <w:r w:rsidRPr="005D28F2">
        <w:rPr>
          <w:i/>
          <w:color w:val="auto"/>
        </w:rPr>
        <w:t xml:space="preserve"> </w:t>
      </w:r>
      <w:r w:rsidRPr="005D28F2">
        <w:rPr>
          <w:color w:val="auto"/>
        </w:rPr>
        <w:t>(L.) R. Br.</w:t>
      </w:r>
      <w:r w:rsidRPr="005D28F2">
        <w:rPr>
          <w:color w:val="auto"/>
          <w:lang w:val="id-ID"/>
        </w:rPr>
        <w:t>)</w:t>
      </w:r>
      <w:r w:rsidRPr="005D28F2">
        <w:rPr>
          <w:color w:val="auto"/>
        </w:rPr>
        <w:t xml:space="preserve"> </w:t>
      </w:r>
    </w:p>
    <w:p w:rsidR="005D28F2" w:rsidRPr="003A2898" w:rsidRDefault="005D28F2" w:rsidP="005D28F2">
      <w:pPr>
        <w:pStyle w:val="Default"/>
        <w:spacing w:line="360" w:lineRule="auto"/>
        <w:jc w:val="center"/>
        <w:rPr>
          <w:color w:val="auto"/>
          <w:lang w:val="id-ID"/>
        </w:rPr>
      </w:pPr>
      <w:r w:rsidRPr="005D28F2">
        <w:rPr>
          <w:color w:val="auto"/>
        </w:rPr>
        <w:t xml:space="preserve">TERMODIFIKASI </w:t>
      </w:r>
      <w:r w:rsidRPr="005D28F2">
        <w:rPr>
          <w:i/>
          <w:color w:val="auto"/>
        </w:rPr>
        <w:t>HEAT MOISTURE TREATMENT</w:t>
      </w:r>
      <w:r w:rsidRPr="005D28F2">
        <w:rPr>
          <w:color w:val="auto"/>
        </w:rPr>
        <w:t xml:space="preserve"> </w:t>
      </w:r>
      <w:r w:rsidR="003A2898">
        <w:rPr>
          <w:color w:val="auto"/>
          <w:lang w:val="id-ID"/>
        </w:rPr>
        <w:t>UNTUK PEMBUATAN SOHUN</w:t>
      </w:r>
      <w:bookmarkStart w:id="0" w:name="_GoBack"/>
      <w:bookmarkEnd w:id="0"/>
    </w:p>
    <w:p w:rsidR="00487512" w:rsidRPr="000B3BA1" w:rsidRDefault="00487512" w:rsidP="000B3BA1">
      <w:pPr>
        <w:pStyle w:val="Default"/>
        <w:jc w:val="center"/>
        <w:rPr>
          <w:rFonts w:ascii="Arial" w:hAnsi="Arial" w:cs="Arial"/>
          <w:color w:val="auto"/>
        </w:rPr>
      </w:pPr>
    </w:p>
    <w:p w:rsidR="00487512" w:rsidRPr="000B3BA1" w:rsidRDefault="00487512" w:rsidP="000B3BA1">
      <w:pPr>
        <w:pStyle w:val="Default"/>
        <w:jc w:val="center"/>
        <w:rPr>
          <w:rFonts w:ascii="Arial" w:hAnsi="Arial" w:cs="Arial"/>
          <w:color w:val="auto"/>
          <w:lang w:val="id-ID"/>
        </w:rPr>
      </w:pPr>
      <w:r w:rsidRPr="000B3BA1">
        <w:rPr>
          <w:rFonts w:ascii="Arial" w:hAnsi="Arial" w:cs="Arial"/>
          <w:color w:val="auto"/>
          <w:lang w:val="id-ID"/>
        </w:rPr>
        <w:t>Retno Widyastuti</w:t>
      </w:r>
      <w:r w:rsidRPr="000B3BA1">
        <w:rPr>
          <w:rFonts w:ascii="Arial" w:hAnsi="Arial" w:cs="Arial"/>
          <w:color w:val="auto"/>
          <w:vertAlign w:val="superscript"/>
          <w:lang w:val="id-ID"/>
        </w:rPr>
        <w:t>1)</w:t>
      </w:r>
    </w:p>
    <w:p w:rsidR="00487512" w:rsidRPr="000B3BA1" w:rsidRDefault="00487512" w:rsidP="000B3BA1">
      <w:pPr>
        <w:pStyle w:val="Default"/>
        <w:jc w:val="center"/>
        <w:rPr>
          <w:rFonts w:ascii="Arial" w:hAnsi="Arial" w:cs="Arial"/>
          <w:color w:val="auto"/>
          <w:lang w:val="id-ID"/>
        </w:rPr>
      </w:pPr>
      <w:r w:rsidRPr="000B3BA1">
        <w:rPr>
          <w:rFonts w:ascii="Arial" w:hAnsi="Arial" w:cs="Arial"/>
          <w:color w:val="auto"/>
          <w:vertAlign w:val="superscript"/>
          <w:lang w:val="id-ID"/>
        </w:rPr>
        <w:t>1)</w:t>
      </w:r>
      <w:r w:rsidRPr="000B3BA1">
        <w:rPr>
          <w:rFonts w:ascii="Arial" w:hAnsi="Arial" w:cs="Arial"/>
          <w:color w:val="auto"/>
          <w:lang w:val="id-ID"/>
        </w:rPr>
        <w:t>Fakultas Pertanian, Program Studi Teknologi Hasil Pertanian, Universitas Veteran Bangun Nusantara, Jl. Letjend S. Humardani No. 1 Jombor Sukoharjo, Telp (0271) 593156, email : javaretno@gmail.com</w:t>
      </w:r>
    </w:p>
    <w:p w:rsidR="00753FFA" w:rsidRDefault="00753FFA" w:rsidP="00753FFA">
      <w:pPr>
        <w:pStyle w:val="Default"/>
        <w:spacing w:line="360" w:lineRule="auto"/>
        <w:jc w:val="center"/>
        <w:rPr>
          <w:b/>
          <w:color w:val="auto"/>
        </w:rPr>
      </w:pPr>
    </w:p>
    <w:p w:rsidR="00D95F64" w:rsidRPr="000B3BA1" w:rsidRDefault="00487512" w:rsidP="000B3BA1">
      <w:pPr>
        <w:pStyle w:val="Default"/>
        <w:jc w:val="both"/>
        <w:rPr>
          <w:rFonts w:ascii="Arial" w:hAnsi="Arial" w:cs="Arial"/>
          <w:color w:val="auto"/>
          <w:sz w:val="20"/>
          <w:szCs w:val="20"/>
          <w:lang w:val="id-ID"/>
        </w:rPr>
      </w:pPr>
      <w:r w:rsidRPr="000B3BA1">
        <w:rPr>
          <w:rFonts w:ascii="Arial" w:hAnsi="Arial" w:cs="Arial"/>
          <w:color w:val="auto"/>
          <w:sz w:val="20"/>
          <w:szCs w:val="20"/>
          <w:lang w:val="id-ID"/>
        </w:rPr>
        <w:t>Abstrak</w:t>
      </w:r>
    </w:p>
    <w:p w:rsidR="00C360BE" w:rsidRPr="000B3BA1" w:rsidRDefault="008B4A72" w:rsidP="000B3BA1">
      <w:pPr>
        <w:pStyle w:val="Default"/>
        <w:ind w:firstLine="720"/>
        <w:jc w:val="both"/>
        <w:rPr>
          <w:rFonts w:ascii="Arial" w:hAnsi="Arial" w:cs="Arial"/>
          <w:sz w:val="20"/>
          <w:szCs w:val="20"/>
        </w:rPr>
      </w:pPr>
      <w:r w:rsidRPr="000B3BA1">
        <w:rPr>
          <w:rFonts w:ascii="Arial" w:hAnsi="Arial" w:cs="Arial"/>
          <w:color w:val="auto"/>
          <w:sz w:val="20"/>
          <w:szCs w:val="20"/>
        </w:rPr>
        <w:t>Millet</w:t>
      </w:r>
      <w:r w:rsidR="00C360BE" w:rsidRPr="000B3BA1">
        <w:rPr>
          <w:rFonts w:ascii="Arial" w:hAnsi="Arial" w:cs="Arial"/>
          <w:color w:val="auto"/>
          <w:sz w:val="20"/>
          <w:szCs w:val="20"/>
        </w:rPr>
        <w:t xml:space="preserve"> memiliki kandungan pati yang cukup tinggi sehingga dapat dijadikan alternatif sumber karbohidrat. Produk olahan pati yang dikenal dan disukai masyarakat Indonesia adalah berupa mi (sohun). Pati </w:t>
      </w:r>
      <w:r w:rsidRPr="000B3BA1">
        <w:rPr>
          <w:rFonts w:ascii="Arial" w:hAnsi="Arial" w:cs="Arial"/>
          <w:color w:val="auto"/>
          <w:sz w:val="20"/>
          <w:szCs w:val="20"/>
        </w:rPr>
        <w:t>millet</w:t>
      </w:r>
      <w:r w:rsidR="00C360BE" w:rsidRPr="000B3BA1">
        <w:rPr>
          <w:rFonts w:ascii="Arial" w:hAnsi="Arial" w:cs="Arial"/>
          <w:color w:val="auto"/>
          <w:sz w:val="20"/>
          <w:szCs w:val="20"/>
        </w:rPr>
        <w:t xml:space="preserve"> alami diketahui kurang stabil terhadap pengadukan dan pemanasan sehingga perlu adanya perbaikan sifat pati yaitu dengan modifikasi pati. Dalam penelitian ini </w:t>
      </w:r>
      <w:proofErr w:type="gramStart"/>
      <w:r w:rsidR="00C360BE" w:rsidRPr="000B3BA1">
        <w:rPr>
          <w:rFonts w:ascii="Arial" w:hAnsi="Arial" w:cs="Arial"/>
          <w:color w:val="auto"/>
          <w:sz w:val="20"/>
          <w:szCs w:val="20"/>
        </w:rPr>
        <w:t>akan</w:t>
      </w:r>
      <w:proofErr w:type="gramEnd"/>
      <w:r w:rsidR="00C360BE" w:rsidRPr="000B3BA1">
        <w:rPr>
          <w:rFonts w:ascii="Arial" w:hAnsi="Arial" w:cs="Arial"/>
          <w:color w:val="auto"/>
          <w:sz w:val="20"/>
          <w:szCs w:val="20"/>
        </w:rPr>
        <w:t xml:space="preserve"> dievaluasi karakter pati </w:t>
      </w:r>
      <w:r w:rsidRPr="000B3BA1">
        <w:rPr>
          <w:rFonts w:ascii="Arial" w:hAnsi="Arial" w:cs="Arial"/>
          <w:color w:val="auto"/>
          <w:sz w:val="20"/>
          <w:szCs w:val="20"/>
        </w:rPr>
        <w:t>millet</w:t>
      </w:r>
      <w:r w:rsidR="00C360BE" w:rsidRPr="000B3BA1">
        <w:rPr>
          <w:rFonts w:ascii="Arial" w:hAnsi="Arial" w:cs="Arial"/>
          <w:color w:val="auto"/>
          <w:sz w:val="20"/>
          <w:szCs w:val="20"/>
        </w:rPr>
        <w:t xml:space="preserve"> termodifikasi </w:t>
      </w:r>
      <w:r w:rsidR="00C360BE" w:rsidRPr="000B3BA1">
        <w:rPr>
          <w:rFonts w:ascii="Arial" w:hAnsi="Arial" w:cs="Arial"/>
          <w:i/>
          <w:color w:val="auto"/>
          <w:sz w:val="20"/>
          <w:szCs w:val="20"/>
        </w:rPr>
        <w:t>heat moisture treatment</w:t>
      </w:r>
      <w:r w:rsidR="00C360BE" w:rsidRPr="000B3BA1">
        <w:rPr>
          <w:rFonts w:ascii="Arial" w:hAnsi="Arial" w:cs="Arial"/>
          <w:color w:val="auto"/>
          <w:sz w:val="20"/>
          <w:szCs w:val="20"/>
        </w:rPr>
        <w:t xml:space="preserve"> (HMT) dengan variasi perlakuan suhu dan waktu pemanasan yang sesuai untuk pembuatan sohun.</w:t>
      </w:r>
      <w:r w:rsidRPr="000B3BA1">
        <w:rPr>
          <w:rFonts w:ascii="Arial" w:hAnsi="Arial" w:cs="Arial"/>
          <w:color w:val="auto"/>
          <w:sz w:val="20"/>
          <w:szCs w:val="20"/>
          <w:lang w:val="id-ID"/>
        </w:rPr>
        <w:t xml:space="preserve"> </w:t>
      </w:r>
      <w:r w:rsidR="00C360BE" w:rsidRPr="000B3BA1">
        <w:rPr>
          <w:rFonts w:ascii="Arial" w:hAnsi="Arial" w:cs="Arial"/>
          <w:color w:val="auto"/>
          <w:sz w:val="20"/>
          <w:szCs w:val="20"/>
        </w:rPr>
        <w:t xml:space="preserve">Pati </w:t>
      </w:r>
      <w:r w:rsidRPr="000B3BA1">
        <w:rPr>
          <w:rFonts w:ascii="Arial" w:hAnsi="Arial" w:cs="Arial"/>
          <w:color w:val="auto"/>
          <w:sz w:val="20"/>
          <w:szCs w:val="20"/>
        </w:rPr>
        <w:t>millet</w:t>
      </w:r>
      <w:r w:rsidR="00C360BE" w:rsidRPr="000B3BA1">
        <w:rPr>
          <w:rFonts w:ascii="Arial" w:hAnsi="Arial" w:cs="Arial"/>
          <w:color w:val="auto"/>
          <w:sz w:val="20"/>
          <w:szCs w:val="20"/>
        </w:rPr>
        <w:t xml:space="preserve"> dikondisikan pada kadar air 25% dan pemanasan 100,</w:t>
      </w:r>
      <w:r w:rsidR="0095114D" w:rsidRPr="000B3BA1">
        <w:rPr>
          <w:rFonts w:ascii="Arial" w:hAnsi="Arial" w:cs="Arial"/>
          <w:color w:val="auto"/>
          <w:sz w:val="20"/>
          <w:szCs w:val="20"/>
        </w:rPr>
        <w:t xml:space="preserve"> </w:t>
      </w:r>
      <w:r w:rsidR="00C360BE" w:rsidRPr="000B3BA1">
        <w:rPr>
          <w:rFonts w:ascii="Arial" w:hAnsi="Arial" w:cs="Arial"/>
          <w:color w:val="auto"/>
          <w:sz w:val="20"/>
          <w:szCs w:val="20"/>
        </w:rPr>
        <w:t xml:space="preserve">130 dan 150 </w:t>
      </w:r>
      <w:r w:rsidR="00C360BE" w:rsidRPr="000B3BA1">
        <w:rPr>
          <w:rFonts w:ascii="Arial" w:hAnsi="Arial" w:cs="Arial"/>
          <w:color w:val="auto"/>
          <w:sz w:val="20"/>
          <w:szCs w:val="20"/>
          <w:vertAlign w:val="superscript"/>
        </w:rPr>
        <w:t>0</w:t>
      </w:r>
      <w:r w:rsidR="00C360BE" w:rsidRPr="000B3BA1">
        <w:rPr>
          <w:rFonts w:ascii="Arial" w:hAnsi="Arial" w:cs="Arial"/>
          <w:color w:val="auto"/>
          <w:sz w:val="20"/>
          <w:szCs w:val="20"/>
        </w:rPr>
        <w:t>C selama 3, 5 dan 7 jam denga</w:t>
      </w:r>
      <w:r w:rsidR="002234B3" w:rsidRPr="000B3BA1">
        <w:rPr>
          <w:rFonts w:ascii="Arial" w:hAnsi="Arial" w:cs="Arial"/>
          <w:color w:val="auto"/>
          <w:sz w:val="20"/>
          <w:szCs w:val="20"/>
        </w:rPr>
        <w:t xml:space="preserve">n oven. </w:t>
      </w:r>
      <w:r w:rsidRPr="000B3BA1">
        <w:rPr>
          <w:rFonts w:ascii="Arial" w:hAnsi="Arial" w:cs="Arial"/>
          <w:color w:val="auto"/>
          <w:sz w:val="20"/>
          <w:szCs w:val="20"/>
          <w:lang w:val="id-ID"/>
        </w:rPr>
        <w:t>S</w:t>
      </w:r>
      <w:r w:rsidRPr="000B3BA1">
        <w:rPr>
          <w:rFonts w:ascii="Arial" w:hAnsi="Arial" w:cs="Arial"/>
          <w:color w:val="auto"/>
          <w:sz w:val="20"/>
          <w:szCs w:val="20"/>
        </w:rPr>
        <w:t xml:space="preserve">ifat </w:t>
      </w:r>
      <w:r w:rsidRPr="000B3BA1">
        <w:rPr>
          <w:rFonts w:ascii="Arial" w:hAnsi="Arial" w:cs="Arial"/>
          <w:i/>
          <w:color w:val="auto"/>
          <w:sz w:val="20"/>
          <w:szCs w:val="20"/>
        </w:rPr>
        <w:t>pasting</w:t>
      </w:r>
      <w:r w:rsidR="00C360BE" w:rsidRPr="000B3BA1">
        <w:rPr>
          <w:rFonts w:ascii="Arial" w:hAnsi="Arial" w:cs="Arial"/>
          <w:color w:val="auto"/>
          <w:sz w:val="20"/>
          <w:szCs w:val="20"/>
        </w:rPr>
        <w:t xml:space="preserve"> pati </w:t>
      </w:r>
      <w:r w:rsidRPr="000B3BA1">
        <w:rPr>
          <w:rFonts w:ascii="Arial" w:hAnsi="Arial" w:cs="Arial"/>
          <w:color w:val="auto"/>
          <w:sz w:val="20"/>
          <w:szCs w:val="20"/>
        </w:rPr>
        <w:t>millet</w:t>
      </w:r>
      <w:r w:rsidR="00C360BE" w:rsidRPr="000B3BA1">
        <w:rPr>
          <w:rFonts w:ascii="Arial" w:hAnsi="Arial" w:cs="Arial"/>
          <w:color w:val="auto"/>
          <w:sz w:val="20"/>
          <w:szCs w:val="20"/>
        </w:rPr>
        <w:t xml:space="preserve"> termodifikasi dianalisis kemudian dipilih pati yang sesuai untuk pembuatan sohun. Pati dipilih dengan karakter pasta yang stabil terhadap pengadukan dan pemanasan. Hasil penelitian menunjukan pati </w:t>
      </w:r>
      <w:r w:rsidRPr="000B3BA1">
        <w:rPr>
          <w:rFonts w:ascii="Arial" w:hAnsi="Arial" w:cs="Arial"/>
          <w:color w:val="auto"/>
          <w:sz w:val="20"/>
          <w:szCs w:val="20"/>
        </w:rPr>
        <w:t>millet</w:t>
      </w:r>
      <w:r w:rsidR="00C360BE" w:rsidRPr="000B3BA1">
        <w:rPr>
          <w:rFonts w:ascii="Arial" w:hAnsi="Arial" w:cs="Arial"/>
          <w:color w:val="auto"/>
          <w:sz w:val="20"/>
          <w:szCs w:val="20"/>
        </w:rPr>
        <w:t xml:space="preserve"> termodifikasi dengan perlakuan suhu 100 </w:t>
      </w:r>
      <w:r w:rsidR="00C360BE" w:rsidRPr="000B3BA1">
        <w:rPr>
          <w:rFonts w:ascii="Arial" w:hAnsi="Arial" w:cs="Arial"/>
          <w:color w:val="auto"/>
          <w:sz w:val="20"/>
          <w:szCs w:val="20"/>
          <w:vertAlign w:val="superscript"/>
        </w:rPr>
        <w:t>0</w:t>
      </w:r>
      <w:r w:rsidR="00C360BE" w:rsidRPr="000B3BA1">
        <w:rPr>
          <w:rFonts w:ascii="Arial" w:hAnsi="Arial" w:cs="Arial"/>
          <w:color w:val="auto"/>
          <w:sz w:val="20"/>
          <w:szCs w:val="20"/>
        </w:rPr>
        <w:t>C selama 7 jam memiliki karakter yang mendekati pati ideal untuk pembuatan sohun. Ditunjukan dengan</w:t>
      </w:r>
      <w:r w:rsidR="00C360BE" w:rsidRPr="000B3BA1">
        <w:rPr>
          <w:rFonts w:ascii="Arial" w:hAnsi="Arial" w:cs="Arial"/>
          <w:sz w:val="20"/>
          <w:szCs w:val="20"/>
        </w:rPr>
        <w:t xml:space="preserve"> viskositas puncak dan viskositas </w:t>
      </w:r>
      <w:r w:rsidR="00C360BE" w:rsidRPr="000B3BA1">
        <w:rPr>
          <w:rFonts w:ascii="Arial" w:hAnsi="Arial" w:cs="Arial"/>
          <w:i/>
          <w:sz w:val="20"/>
          <w:szCs w:val="20"/>
        </w:rPr>
        <w:t>breakdown</w:t>
      </w:r>
      <w:r w:rsidR="00C360BE" w:rsidRPr="000B3BA1">
        <w:rPr>
          <w:rFonts w:ascii="Arial" w:hAnsi="Arial" w:cs="Arial"/>
          <w:sz w:val="20"/>
          <w:szCs w:val="20"/>
        </w:rPr>
        <w:t xml:space="preserve"> lebih rendah dibanding pati </w:t>
      </w:r>
      <w:r w:rsidRPr="000B3BA1">
        <w:rPr>
          <w:rFonts w:ascii="Arial" w:hAnsi="Arial" w:cs="Arial"/>
          <w:sz w:val="20"/>
          <w:szCs w:val="20"/>
        </w:rPr>
        <w:t>millet</w:t>
      </w:r>
      <w:r w:rsidR="00C360BE" w:rsidRPr="000B3BA1">
        <w:rPr>
          <w:rFonts w:ascii="Arial" w:hAnsi="Arial" w:cs="Arial"/>
          <w:sz w:val="20"/>
          <w:szCs w:val="20"/>
        </w:rPr>
        <w:t xml:space="preserve"> tanpa modifikasi HMT yaitu (2951 cP dan 71 cP), memiliki nilai vi</w:t>
      </w:r>
      <w:r w:rsidRPr="000B3BA1">
        <w:rPr>
          <w:rFonts w:ascii="Arial" w:hAnsi="Arial" w:cs="Arial"/>
          <w:sz w:val="20"/>
          <w:szCs w:val="20"/>
        </w:rPr>
        <w:t>skositas pasta dingin (3695 cP).</w:t>
      </w:r>
    </w:p>
    <w:p w:rsidR="008B4A72" w:rsidRPr="000B3BA1" w:rsidRDefault="008B4A72" w:rsidP="000B3BA1">
      <w:pPr>
        <w:pStyle w:val="Default"/>
        <w:ind w:firstLine="720"/>
        <w:jc w:val="both"/>
        <w:rPr>
          <w:rFonts w:ascii="Arial" w:hAnsi="Arial" w:cs="Arial"/>
          <w:sz w:val="20"/>
          <w:szCs w:val="20"/>
        </w:rPr>
      </w:pPr>
    </w:p>
    <w:p w:rsidR="00C360BE" w:rsidRPr="000B3BA1" w:rsidRDefault="00C360BE" w:rsidP="000B3BA1">
      <w:pPr>
        <w:pStyle w:val="Default"/>
        <w:jc w:val="both"/>
        <w:rPr>
          <w:rFonts w:ascii="Arial" w:hAnsi="Arial" w:cs="Arial"/>
          <w:color w:val="auto"/>
          <w:sz w:val="20"/>
          <w:szCs w:val="20"/>
          <w:lang w:val="id-ID"/>
        </w:rPr>
      </w:pPr>
      <w:r w:rsidRPr="000B3BA1">
        <w:rPr>
          <w:rFonts w:ascii="Arial" w:hAnsi="Arial" w:cs="Arial"/>
          <w:color w:val="auto"/>
          <w:sz w:val="20"/>
          <w:szCs w:val="20"/>
        </w:rPr>
        <w:t xml:space="preserve">Kata </w:t>
      </w:r>
      <w:proofErr w:type="gramStart"/>
      <w:r w:rsidRPr="000B3BA1">
        <w:rPr>
          <w:rFonts w:ascii="Arial" w:hAnsi="Arial" w:cs="Arial"/>
          <w:color w:val="auto"/>
          <w:sz w:val="20"/>
          <w:szCs w:val="20"/>
        </w:rPr>
        <w:t>kunci :</w:t>
      </w:r>
      <w:proofErr w:type="gramEnd"/>
      <w:r w:rsidRPr="000B3BA1">
        <w:rPr>
          <w:rFonts w:ascii="Arial" w:hAnsi="Arial" w:cs="Arial"/>
          <w:color w:val="auto"/>
          <w:sz w:val="20"/>
          <w:szCs w:val="20"/>
        </w:rPr>
        <w:t xml:space="preserve"> </w:t>
      </w:r>
      <w:r w:rsidR="00487512" w:rsidRPr="000B3BA1">
        <w:rPr>
          <w:rFonts w:ascii="Arial" w:hAnsi="Arial" w:cs="Arial"/>
          <w:color w:val="auto"/>
          <w:sz w:val="20"/>
          <w:szCs w:val="20"/>
        </w:rPr>
        <w:t>modifikasi HMT</w:t>
      </w:r>
      <w:r w:rsidR="00487512" w:rsidRPr="000B3BA1">
        <w:rPr>
          <w:rFonts w:ascii="Arial" w:hAnsi="Arial" w:cs="Arial"/>
          <w:color w:val="auto"/>
          <w:sz w:val="20"/>
          <w:szCs w:val="20"/>
        </w:rPr>
        <w:t>, p</w:t>
      </w:r>
      <w:r w:rsidRPr="000B3BA1">
        <w:rPr>
          <w:rFonts w:ascii="Arial" w:hAnsi="Arial" w:cs="Arial"/>
          <w:color w:val="auto"/>
          <w:sz w:val="20"/>
          <w:szCs w:val="20"/>
        </w:rPr>
        <w:t xml:space="preserve">ati </w:t>
      </w:r>
      <w:r w:rsidR="008B4A72" w:rsidRPr="000B3BA1">
        <w:rPr>
          <w:rFonts w:ascii="Arial" w:hAnsi="Arial" w:cs="Arial"/>
          <w:color w:val="auto"/>
          <w:sz w:val="20"/>
          <w:szCs w:val="20"/>
        </w:rPr>
        <w:t>millet</w:t>
      </w:r>
      <w:r w:rsidR="00487512" w:rsidRPr="000B3BA1">
        <w:rPr>
          <w:rFonts w:ascii="Arial" w:hAnsi="Arial" w:cs="Arial"/>
          <w:color w:val="auto"/>
          <w:sz w:val="20"/>
          <w:szCs w:val="20"/>
        </w:rPr>
        <w:t xml:space="preserve">, </w:t>
      </w:r>
      <w:r w:rsidR="00487512" w:rsidRPr="000B3BA1">
        <w:rPr>
          <w:rFonts w:ascii="Arial" w:hAnsi="Arial" w:cs="Arial"/>
          <w:color w:val="auto"/>
          <w:sz w:val="20"/>
          <w:szCs w:val="20"/>
          <w:lang w:val="id-ID"/>
        </w:rPr>
        <w:t xml:space="preserve">RVA, </w:t>
      </w:r>
      <w:r w:rsidR="008B4A72" w:rsidRPr="000B3BA1">
        <w:rPr>
          <w:rFonts w:ascii="Arial" w:hAnsi="Arial" w:cs="Arial"/>
          <w:color w:val="auto"/>
          <w:sz w:val="20"/>
          <w:szCs w:val="20"/>
          <w:lang w:val="id-ID"/>
        </w:rPr>
        <w:t xml:space="preserve">sifat </w:t>
      </w:r>
      <w:r w:rsidR="008B4A72" w:rsidRPr="000B3BA1">
        <w:rPr>
          <w:rFonts w:ascii="Arial" w:hAnsi="Arial" w:cs="Arial"/>
          <w:i/>
          <w:color w:val="auto"/>
          <w:sz w:val="20"/>
          <w:szCs w:val="20"/>
          <w:lang w:val="id-ID"/>
        </w:rPr>
        <w:t>pasting</w:t>
      </w:r>
    </w:p>
    <w:p w:rsidR="005A58A9" w:rsidRDefault="005A58A9" w:rsidP="00C360BE">
      <w:pPr>
        <w:pStyle w:val="Default"/>
        <w:jc w:val="both"/>
        <w:rPr>
          <w:color w:val="auto"/>
        </w:rPr>
      </w:pPr>
    </w:p>
    <w:p w:rsidR="00487512" w:rsidRDefault="00487512" w:rsidP="00C360BE">
      <w:pPr>
        <w:pStyle w:val="Default"/>
        <w:jc w:val="both"/>
        <w:rPr>
          <w:color w:val="auto"/>
        </w:rPr>
      </w:pPr>
    </w:p>
    <w:p w:rsidR="00487512" w:rsidRDefault="00487512" w:rsidP="00C360BE">
      <w:pPr>
        <w:pStyle w:val="Default"/>
        <w:jc w:val="both"/>
        <w:rPr>
          <w:color w:val="auto"/>
          <w:lang w:val="id-ID"/>
        </w:rPr>
      </w:pPr>
      <w:r>
        <w:rPr>
          <w:color w:val="auto"/>
          <w:lang w:val="id-ID"/>
        </w:rPr>
        <w:t>Abstract</w:t>
      </w:r>
    </w:p>
    <w:p w:rsidR="00487512" w:rsidRDefault="00487512" w:rsidP="00C360BE">
      <w:pPr>
        <w:pStyle w:val="Default"/>
        <w:jc w:val="both"/>
        <w:rPr>
          <w:color w:val="auto"/>
          <w:lang w:val="id-ID"/>
        </w:rPr>
      </w:pPr>
    </w:p>
    <w:p w:rsidR="00487512" w:rsidRPr="00970C0F" w:rsidRDefault="00487512" w:rsidP="00970C0F">
      <w:pPr>
        <w:spacing w:line="240" w:lineRule="auto"/>
        <w:ind w:firstLine="720"/>
        <w:jc w:val="both"/>
        <w:rPr>
          <w:rFonts w:ascii="Arial" w:hAnsi="Arial" w:cs="Arial"/>
          <w:i/>
          <w:color w:val="212121"/>
          <w:sz w:val="20"/>
          <w:szCs w:val="20"/>
          <w:shd w:val="clear" w:color="auto" w:fill="FFFFFF"/>
          <w:lang w:val="id-ID"/>
        </w:rPr>
      </w:pPr>
      <w:r w:rsidRPr="00970C0F">
        <w:rPr>
          <w:rFonts w:ascii="Arial" w:hAnsi="Arial" w:cs="Arial"/>
          <w:i/>
          <w:color w:val="212121"/>
          <w:sz w:val="20"/>
          <w:szCs w:val="20"/>
          <w:shd w:val="clear" w:color="auto" w:fill="FFFFFF"/>
        </w:rPr>
        <w:t xml:space="preserve">Improve the consumption of millet to vermicelli promoted for food diversification. Millet starch less stable of stirring and heating. Starch modification can improve the quality. In this research to evaluate </w:t>
      </w:r>
      <w:r w:rsidRPr="00970C0F">
        <w:rPr>
          <w:rFonts w:ascii="Arial" w:hAnsi="Arial" w:cs="Arial"/>
          <w:i/>
          <w:color w:val="212121"/>
          <w:sz w:val="20"/>
          <w:szCs w:val="20"/>
          <w:shd w:val="clear" w:color="auto" w:fill="FFFFFF"/>
          <w:lang w:val="id-ID"/>
        </w:rPr>
        <w:t>pasting character</w:t>
      </w:r>
      <w:r w:rsidRPr="00970C0F">
        <w:rPr>
          <w:rFonts w:ascii="Arial" w:hAnsi="Arial" w:cs="Arial"/>
          <w:i/>
          <w:color w:val="212121"/>
          <w:sz w:val="20"/>
          <w:szCs w:val="20"/>
          <w:shd w:val="clear" w:color="auto" w:fill="FFFFFF"/>
        </w:rPr>
        <w:t xml:space="preserve"> of millet starch modified by heat moisture treatment which suitable for vermicelli. Heat moisture treatment conditioned at 25% moisture content and heating 100, 130 and 150 </w:t>
      </w:r>
      <w:r w:rsidRPr="00970C0F">
        <w:rPr>
          <w:rFonts w:ascii="Arial" w:hAnsi="Arial" w:cs="Arial"/>
          <w:i/>
          <w:color w:val="212121"/>
          <w:sz w:val="20"/>
          <w:szCs w:val="20"/>
          <w:shd w:val="clear" w:color="auto" w:fill="FFFFFF"/>
          <w:vertAlign w:val="superscript"/>
        </w:rPr>
        <w:t>0</w:t>
      </w:r>
      <w:r w:rsidRPr="00970C0F">
        <w:rPr>
          <w:rFonts w:ascii="Arial" w:hAnsi="Arial" w:cs="Arial"/>
          <w:i/>
          <w:color w:val="212121"/>
          <w:sz w:val="20"/>
          <w:szCs w:val="20"/>
          <w:shd w:val="clear" w:color="auto" w:fill="FFFFFF"/>
        </w:rPr>
        <w:t xml:space="preserve">C for 3, 5 and 7 hours with oven. </w:t>
      </w:r>
      <w:r w:rsidRPr="00970C0F">
        <w:rPr>
          <w:rFonts w:ascii="Arial" w:hAnsi="Arial" w:cs="Arial"/>
          <w:i/>
          <w:color w:val="212121"/>
          <w:sz w:val="20"/>
          <w:szCs w:val="20"/>
          <w:shd w:val="clear" w:color="auto" w:fill="FFFFFF"/>
        </w:rPr>
        <w:t>Crystalline and</w:t>
      </w:r>
      <w:r w:rsidRPr="00970C0F">
        <w:rPr>
          <w:rFonts w:ascii="Arial" w:hAnsi="Arial" w:cs="Arial"/>
          <w:i/>
          <w:color w:val="212121"/>
          <w:sz w:val="20"/>
          <w:szCs w:val="20"/>
          <w:shd w:val="clear" w:color="auto" w:fill="FFFFFF"/>
        </w:rPr>
        <w:t xml:space="preserve"> starch paste properties</w:t>
      </w:r>
      <w:r w:rsidRPr="00970C0F">
        <w:rPr>
          <w:rFonts w:ascii="Arial" w:hAnsi="Arial" w:cs="Arial"/>
          <w:i/>
          <w:color w:val="212121"/>
          <w:sz w:val="20"/>
          <w:szCs w:val="20"/>
          <w:shd w:val="clear" w:color="auto" w:fill="FFFFFF"/>
          <w:lang w:val="id-ID"/>
        </w:rPr>
        <w:t xml:space="preserve"> </w:t>
      </w:r>
      <w:r w:rsidRPr="00970C0F">
        <w:rPr>
          <w:rFonts w:ascii="Arial" w:hAnsi="Arial" w:cs="Arial"/>
          <w:i/>
          <w:color w:val="212121"/>
          <w:sz w:val="20"/>
          <w:szCs w:val="20"/>
          <w:shd w:val="clear" w:color="auto" w:fill="FFFFFF"/>
        </w:rPr>
        <w:t xml:space="preserve">of modified starch were analyzed and then selected to vermicelli. The suitable starch for vermicelli which stable paste of stirring and heating and high gel strength. The results show modified starch with 100 °C for 7 hours has an ideal for vermicelli. Shown by lower peak viscosity and viscosity breakdown (2951 cP and 71 cP), </w:t>
      </w:r>
      <w:r w:rsidRPr="00970C0F">
        <w:rPr>
          <w:rFonts w:ascii="Arial" w:hAnsi="Arial" w:cs="Arial"/>
          <w:i/>
          <w:color w:val="212121"/>
          <w:sz w:val="20"/>
          <w:szCs w:val="20"/>
          <w:shd w:val="clear" w:color="auto" w:fill="FFFFFF"/>
        </w:rPr>
        <w:t>high final viscosity (3695 cP)</w:t>
      </w:r>
      <w:r w:rsidRPr="00970C0F">
        <w:rPr>
          <w:rFonts w:ascii="Arial" w:hAnsi="Arial" w:cs="Arial"/>
          <w:i/>
          <w:color w:val="212121"/>
          <w:sz w:val="20"/>
          <w:szCs w:val="20"/>
          <w:shd w:val="clear" w:color="auto" w:fill="FFFFFF"/>
          <w:lang w:val="id-ID"/>
        </w:rPr>
        <w:t>.</w:t>
      </w:r>
    </w:p>
    <w:p w:rsidR="00487512" w:rsidRPr="00970C0F" w:rsidRDefault="00487512" w:rsidP="00970C0F">
      <w:pPr>
        <w:spacing w:line="240" w:lineRule="auto"/>
        <w:jc w:val="both"/>
        <w:rPr>
          <w:rFonts w:ascii="Arial" w:hAnsi="Arial" w:cs="Arial"/>
          <w:i/>
          <w:color w:val="212121"/>
          <w:sz w:val="20"/>
          <w:szCs w:val="20"/>
          <w:shd w:val="clear" w:color="auto" w:fill="FFFFFF"/>
          <w:lang w:val="id-ID"/>
        </w:rPr>
      </w:pPr>
      <w:r w:rsidRPr="00970C0F">
        <w:rPr>
          <w:rFonts w:ascii="Arial" w:hAnsi="Arial" w:cs="Arial"/>
          <w:i/>
          <w:color w:val="212121"/>
          <w:sz w:val="20"/>
          <w:szCs w:val="20"/>
          <w:shd w:val="clear" w:color="auto" w:fill="FFFFFF"/>
          <w:lang w:val="id-ID"/>
        </w:rPr>
        <w:t>Keyword : Heat moisture treatment, millet starch, RVA, pasting properties</w:t>
      </w:r>
    </w:p>
    <w:p w:rsidR="00487512" w:rsidRPr="00487512" w:rsidRDefault="00487512" w:rsidP="00487512">
      <w:pPr>
        <w:spacing w:line="240" w:lineRule="auto"/>
        <w:jc w:val="both"/>
        <w:rPr>
          <w:rFonts w:ascii="Times New Roman" w:hAnsi="Times New Roman"/>
          <w:color w:val="212121"/>
          <w:sz w:val="24"/>
          <w:szCs w:val="24"/>
          <w:shd w:val="clear" w:color="auto" w:fill="FFFFFF"/>
          <w:lang w:val="id-ID"/>
        </w:rPr>
        <w:sectPr w:rsidR="00487512" w:rsidRPr="00487512" w:rsidSect="00AB6CA5">
          <w:pgSz w:w="12240" w:h="15840"/>
          <w:pgMar w:top="1440" w:right="1440" w:bottom="1440" w:left="1440" w:header="720" w:footer="720" w:gutter="0"/>
          <w:cols w:space="720"/>
          <w:docGrid w:linePitch="360"/>
        </w:sectPr>
      </w:pPr>
      <w:r>
        <w:rPr>
          <w:rFonts w:ascii="Times New Roman" w:hAnsi="Times New Roman"/>
          <w:color w:val="212121"/>
          <w:sz w:val="24"/>
          <w:szCs w:val="24"/>
          <w:shd w:val="clear" w:color="auto" w:fill="FFFFFF"/>
          <w:lang w:val="id-ID"/>
        </w:rPr>
        <w:t xml:space="preserve"> </w:t>
      </w:r>
    </w:p>
    <w:p w:rsidR="006F7441" w:rsidRDefault="006F7441" w:rsidP="009A00BA">
      <w:pPr>
        <w:pStyle w:val="Default"/>
        <w:ind w:firstLine="720"/>
        <w:jc w:val="both"/>
        <w:rPr>
          <w:color w:val="auto"/>
        </w:rPr>
      </w:pPr>
    </w:p>
    <w:p w:rsidR="00C3059D" w:rsidRDefault="00C3059D" w:rsidP="009A00BA">
      <w:pPr>
        <w:pStyle w:val="Default"/>
        <w:ind w:firstLine="720"/>
        <w:jc w:val="both"/>
        <w:rPr>
          <w:color w:val="auto"/>
        </w:rPr>
      </w:pPr>
      <w:r>
        <w:rPr>
          <w:color w:val="auto"/>
        </w:rPr>
        <w:br w:type="column"/>
      </w:r>
    </w:p>
    <w:p w:rsidR="00C3059D" w:rsidRDefault="00C3059D" w:rsidP="007922C1">
      <w:pPr>
        <w:pStyle w:val="Default"/>
        <w:spacing w:line="360" w:lineRule="auto"/>
        <w:jc w:val="center"/>
        <w:rPr>
          <w:b/>
          <w:color w:val="auto"/>
        </w:rPr>
        <w:sectPr w:rsidR="00C3059D" w:rsidSect="005A58A9">
          <w:type w:val="continuous"/>
          <w:pgSz w:w="12240" w:h="15840"/>
          <w:pgMar w:top="1440" w:right="1440" w:bottom="1440" w:left="1440" w:header="720" w:footer="720" w:gutter="0"/>
          <w:cols w:num="2" w:space="720"/>
          <w:docGrid w:linePitch="360"/>
        </w:sectPr>
      </w:pPr>
    </w:p>
    <w:p w:rsidR="00954FB9" w:rsidRDefault="00970C0F" w:rsidP="008F4F36">
      <w:pPr>
        <w:pStyle w:val="Default"/>
        <w:spacing w:line="360" w:lineRule="auto"/>
        <w:rPr>
          <w:b/>
          <w:color w:val="auto"/>
        </w:rPr>
      </w:pPr>
      <w:r>
        <w:rPr>
          <w:b/>
          <w:color w:val="auto"/>
          <w:lang w:val="id-ID"/>
        </w:rPr>
        <w:lastRenderedPageBreak/>
        <w:t xml:space="preserve">1. </w:t>
      </w:r>
      <w:r w:rsidR="00EE399D">
        <w:rPr>
          <w:b/>
          <w:color w:val="auto"/>
        </w:rPr>
        <w:t>P</w:t>
      </w:r>
      <w:r w:rsidR="00EE399D" w:rsidRPr="00EE399D">
        <w:rPr>
          <w:b/>
          <w:color w:val="auto"/>
        </w:rPr>
        <w:t>ENDAHULUAN</w:t>
      </w:r>
    </w:p>
    <w:p w:rsidR="00EC7B97" w:rsidRPr="00970C0F" w:rsidRDefault="008B4A72" w:rsidP="00970C0F">
      <w:pPr>
        <w:pStyle w:val="Default"/>
        <w:spacing w:after="120"/>
        <w:ind w:firstLine="720"/>
        <w:jc w:val="both"/>
        <w:rPr>
          <w:rFonts w:ascii="Arial" w:hAnsi="Arial" w:cs="Arial"/>
          <w:color w:val="auto"/>
          <w:sz w:val="22"/>
          <w:szCs w:val="22"/>
        </w:rPr>
      </w:pPr>
      <w:r w:rsidRPr="00970C0F">
        <w:rPr>
          <w:rFonts w:ascii="Arial" w:hAnsi="Arial" w:cs="Arial"/>
          <w:color w:val="auto"/>
          <w:sz w:val="22"/>
          <w:szCs w:val="22"/>
        </w:rPr>
        <w:t>Millet</w:t>
      </w:r>
      <w:r w:rsidR="007F2C57" w:rsidRPr="00970C0F">
        <w:rPr>
          <w:rFonts w:ascii="Arial" w:hAnsi="Arial" w:cs="Arial"/>
          <w:color w:val="auto"/>
          <w:sz w:val="22"/>
          <w:szCs w:val="22"/>
        </w:rPr>
        <w:t xml:space="preserve"> </w:t>
      </w:r>
      <w:r w:rsidR="005B7A00" w:rsidRPr="00970C0F">
        <w:rPr>
          <w:rFonts w:ascii="Arial" w:hAnsi="Arial" w:cs="Arial"/>
          <w:color w:val="auto"/>
          <w:sz w:val="22"/>
          <w:szCs w:val="22"/>
        </w:rPr>
        <w:t xml:space="preserve">dapat dijadikan </w:t>
      </w:r>
      <w:r w:rsidR="007F2C57" w:rsidRPr="00970C0F">
        <w:rPr>
          <w:rFonts w:ascii="Arial" w:hAnsi="Arial" w:cs="Arial"/>
          <w:color w:val="auto"/>
          <w:sz w:val="22"/>
          <w:szCs w:val="22"/>
        </w:rPr>
        <w:t>alternatif</w:t>
      </w:r>
      <w:r w:rsidR="005B7A00" w:rsidRPr="00970C0F">
        <w:rPr>
          <w:rFonts w:ascii="Arial" w:hAnsi="Arial" w:cs="Arial"/>
          <w:color w:val="auto"/>
          <w:sz w:val="22"/>
          <w:szCs w:val="22"/>
        </w:rPr>
        <w:t xml:space="preserve"> diversifikasi pangan pokok sumber </w:t>
      </w:r>
      <w:proofErr w:type="gramStart"/>
      <w:r w:rsidR="005B7A00" w:rsidRPr="00970C0F">
        <w:rPr>
          <w:rFonts w:ascii="Arial" w:hAnsi="Arial" w:cs="Arial"/>
          <w:color w:val="auto"/>
          <w:sz w:val="22"/>
          <w:szCs w:val="22"/>
        </w:rPr>
        <w:t xml:space="preserve">karbohidrat </w:t>
      </w:r>
      <w:r w:rsidR="00847BA1" w:rsidRPr="00970C0F">
        <w:rPr>
          <w:rFonts w:ascii="Arial" w:hAnsi="Arial" w:cs="Arial"/>
          <w:color w:val="auto"/>
          <w:sz w:val="22"/>
          <w:szCs w:val="22"/>
        </w:rPr>
        <w:t>.</w:t>
      </w:r>
      <w:proofErr w:type="gramEnd"/>
      <w:r w:rsidR="00847BA1" w:rsidRPr="00970C0F">
        <w:rPr>
          <w:rFonts w:ascii="Arial" w:hAnsi="Arial" w:cs="Arial"/>
          <w:color w:val="auto"/>
          <w:sz w:val="22"/>
          <w:szCs w:val="22"/>
        </w:rPr>
        <w:t xml:space="preserve"> </w:t>
      </w:r>
      <w:r w:rsidRPr="00970C0F">
        <w:rPr>
          <w:rFonts w:ascii="Arial" w:hAnsi="Arial" w:cs="Arial"/>
          <w:color w:val="auto"/>
          <w:sz w:val="22"/>
          <w:szCs w:val="22"/>
        </w:rPr>
        <w:t>Millet</w:t>
      </w:r>
      <w:r w:rsidR="00D70792" w:rsidRPr="00970C0F">
        <w:rPr>
          <w:rFonts w:ascii="Arial" w:hAnsi="Arial" w:cs="Arial"/>
          <w:color w:val="auto"/>
          <w:sz w:val="22"/>
          <w:szCs w:val="22"/>
        </w:rPr>
        <w:t xml:space="preserve"> merupakan salah satu bahan pangan pokok lokal yang terdapat Indonesia terutama di wilayah Nusa Tenggara. Tanaman </w:t>
      </w:r>
      <w:r w:rsidRPr="00970C0F">
        <w:rPr>
          <w:rFonts w:ascii="Arial" w:hAnsi="Arial" w:cs="Arial"/>
          <w:color w:val="auto"/>
          <w:sz w:val="22"/>
          <w:szCs w:val="22"/>
        </w:rPr>
        <w:t>millet</w:t>
      </w:r>
      <w:r w:rsidR="00D70792" w:rsidRPr="00970C0F">
        <w:rPr>
          <w:rFonts w:ascii="Arial" w:hAnsi="Arial" w:cs="Arial"/>
          <w:color w:val="auto"/>
          <w:sz w:val="22"/>
          <w:szCs w:val="22"/>
        </w:rPr>
        <w:t xml:space="preserve"> mampu tumbuh adaptif, tidak membutuhkan </w:t>
      </w:r>
      <w:r w:rsidR="00423E03" w:rsidRPr="00970C0F">
        <w:rPr>
          <w:rFonts w:ascii="Arial" w:hAnsi="Arial" w:cs="Arial"/>
          <w:color w:val="auto"/>
          <w:sz w:val="22"/>
          <w:szCs w:val="22"/>
        </w:rPr>
        <w:t xml:space="preserve">banyak air dan </w:t>
      </w:r>
      <w:r w:rsidR="00423E03" w:rsidRPr="00970C0F">
        <w:rPr>
          <w:rFonts w:ascii="Arial" w:hAnsi="Arial" w:cs="Arial"/>
          <w:color w:val="auto"/>
          <w:sz w:val="22"/>
          <w:szCs w:val="22"/>
        </w:rPr>
        <w:lastRenderedPageBreak/>
        <w:t xml:space="preserve">bahan kimia pupuk. Biji </w:t>
      </w:r>
      <w:r w:rsidRPr="00970C0F">
        <w:rPr>
          <w:rFonts w:ascii="Arial" w:hAnsi="Arial" w:cs="Arial"/>
          <w:color w:val="auto"/>
          <w:sz w:val="22"/>
          <w:szCs w:val="22"/>
        </w:rPr>
        <w:t>millet</w:t>
      </w:r>
      <w:r w:rsidR="00423E03" w:rsidRPr="00970C0F">
        <w:rPr>
          <w:rFonts w:ascii="Arial" w:hAnsi="Arial" w:cs="Arial"/>
          <w:color w:val="auto"/>
          <w:sz w:val="22"/>
          <w:szCs w:val="22"/>
        </w:rPr>
        <w:t xml:space="preserve"> kaya </w:t>
      </w:r>
      <w:proofErr w:type="gramStart"/>
      <w:r w:rsidR="00423E03" w:rsidRPr="00970C0F">
        <w:rPr>
          <w:rFonts w:ascii="Arial" w:hAnsi="Arial" w:cs="Arial"/>
          <w:color w:val="auto"/>
          <w:sz w:val="22"/>
          <w:szCs w:val="22"/>
        </w:rPr>
        <w:t>akan</w:t>
      </w:r>
      <w:proofErr w:type="gramEnd"/>
      <w:r w:rsidR="00423E03" w:rsidRPr="00970C0F">
        <w:rPr>
          <w:rFonts w:ascii="Arial" w:hAnsi="Arial" w:cs="Arial"/>
          <w:color w:val="auto"/>
          <w:sz w:val="22"/>
          <w:szCs w:val="22"/>
        </w:rPr>
        <w:t xml:space="preserve"> zat be</w:t>
      </w:r>
      <w:r w:rsidR="00B6592E" w:rsidRPr="00970C0F">
        <w:rPr>
          <w:rFonts w:ascii="Arial" w:hAnsi="Arial" w:cs="Arial"/>
          <w:color w:val="auto"/>
          <w:sz w:val="22"/>
          <w:szCs w:val="22"/>
        </w:rPr>
        <w:t xml:space="preserve">si dan antioksidan serta berpotensi </w:t>
      </w:r>
      <w:r w:rsidR="002975DC" w:rsidRPr="00970C0F">
        <w:rPr>
          <w:rFonts w:ascii="Arial" w:hAnsi="Arial" w:cs="Arial"/>
          <w:color w:val="auto"/>
          <w:sz w:val="22"/>
          <w:szCs w:val="22"/>
        </w:rPr>
        <w:t xml:space="preserve">sebagai zat antikanker dan antidiabetes. </w:t>
      </w:r>
    </w:p>
    <w:p w:rsidR="000D47AF" w:rsidRPr="00970C0F" w:rsidRDefault="00AB7C41" w:rsidP="00970C0F">
      <w:pPr>
        <w:pStyle w:val="Default"/>
        <w:spacing w:after="120"/>
        <w:ind w:firstLine="720"/>
        <w:jc w:val="both"/>
        <w:rPr>
          <w:rFonts w:ascii="Arial" w:hAnsi="Arial" w:cs="Arial"/>
          <w:color w:val="auto"/>
          <w:sz w:val="22"/>
          <w:szCs w:val="22"/>
        </w:rPr>
      </w:pPr>
      <w:r w:rsidRPr="00970C0F">
        <w:rPr>
          <w:rFonts w:ascii="Arial" w:hAnsi="Arial" w:cs="Arial"/>
          <w:color w:val="auto"/>
          <w:sz w:val="22"/>
          <w:szCs w:val="22"/>
        </w:rPr>
        <w:t xml:space="preserve">Pemanfaatan </w:t>
      </w:r>
      <w:r w:rsidR="008B4A72" w:rsidRPr="00970C0F">
        <w:rPr>
          <w:rFonts w:ascii="Arial" w:hAnsi="Arial" w:cs="Arial"/>
          <w:color w:val="auto"/>
          <w:sz w:val="22"/>
          <w:szCs w:val="22"/>
        </w:rPr>
        <w:t>millet</w:t>
      </w:r>
      <w:r w:rsidRPr="00970C0F">
        <w:rPr>
          <w:rFonts w:ascii="Arial" w:hAnsi="Arial" w:cs="Arial"/>
          <w:color w:val="auto"/>
          <w:sz w:val="22"/>
          <w:szCs w:val="22"/>
        </w:rPr>
        <w:t xml:space="preserve"> masih kurang diketahui masyarakat, sehingga dip</w:t>
      </w:r>
      <w:r w:rsidR="004B054E" w:rsidRPr="00970C0F">
        <w:rPr>
          <w:rFonts w:ascii="Arial" w:hAnsi="Arial" w:cs="Arial"/>
          <w:color w:val="auto"/>
          <w:sz w:val="22"/>
          <w:szCs w:val="22"/>
        </w:rPr>
        <w:t xml:space="preserve">erlukan </w:t>
      </w:r>
      <w:r w:rsidR="00C159E6" w:rsidRPr="00970C0F">
        <w:rPr>
          <w:rFonts w:ascii="Arial" w:hAnsi="Arial" w:cs="Arial"/>
          <w:color w:val="auto"/>
          <w:sz w:val="22"/>
          <w:szCs w:val="22"/>
        </w:rPr>
        <w:t xml:space="preserve">pengembangan </w:t>
      </w:r>
      <w:r w:rsidR="004B054E" w:rsidRPr="00970C0F">
        <w:rPr>
          <w:rFonts w:ascii="Arial" w:hAnsi="Arial" w:cs="Arial"/>
          <w:color w:val="auto"/>
          <w:sz w:val="22"/>
          <w:szCs w:val="22"/>
        </w:rPr>
        <w:t xml:space="preserve">produk </w:t>
      </w:r>
      <w:r w:rsidR="00C159E6" w:rsidRPr="00970C0F">
        <w:rPr>
          <w:rFonts w:ascii="Arial" w:hAnsi="Arial" w:cs="Arial"/>
          <w:color w:val="auto"/>
          <w:sz w:val="22"/>
          <w:szCs w:val="22"/>
        </w:rPr>
        <w:t xml:space="preserve">berbasis </w:t>
      </w:r>
      <w:r w:rsidR="008B4A72" w:rsidRPr="00970C0F">
        <w:rPr>
          <w:rFonts w:ascii="Arial" w:hAnsi="Arial" w:cs="Arial"/>
          <w:color w:val="auto"/>
          <w:sz w:val="22"/>
          <w:szCs w:val="22"/>
        </w:rPr>
        <w:t>millet</w:t>
      </w:r>
      <w:r w:rsidR="00C159E6" w:rsidRPr="00970C0F">
        <w:rPr>
          <w:rFonts w:ascii="Arial" w:hAnsi="Arial" w:cs="Arial"/>
          <w:color w:val="auto"/>
          <w:sz w:val="22"/>
          <w:szCs w:val="22"/>
        </w:rPr>
        <w:t xml:space="preserve"> </w:t>
      </w:r>
      <w:r w:rsidR="004B054E" w:rsidRPr="00970C0F">
        <w:rPr>
          <w:rFonts w:ascii="Arial" w:hAnsi="Arial" w:cs="Arial"/>
          <w:color w:val="auto"/>
          <w:sz w:val="22"/>
          <w:szCs w:val="22"/>
        </w:rPr>
        <w:t>yang dikenal masyarakat seperti sohun</w:t>
      </w:r>
      <w:r w:rsidR="00671868" w:rsidRPr="00970C0F">
        <w:rPr>
          <w:rFonts w:ascii="Arial" w:hAnsi="Arial" w:cs="Arial"/>
          <w:color w:val="auto"/>
          <w:sz w:val="22"/>
          <w:szCs w:val="22"/>
        </w:rPr>
        <w:t xml:space="preserve">. Sohun adalah salah satu produk makanan kering </w:t>
      </w:r>
      <w:r w:rsidR="00671868" w:rsidRPr="00970C0F">
        <w:rPr>
          <w:rFonts w:ascii="Arial" w:hAnsi="Arial" w:cs="Arial"/>
          <w:color w:val="auto"/>
          <w:sz w:val="22"/>
          <w:szCs w:val="22"/>
        </w:rPr>
        <w:lastRenderedPageBreak/>
        <w:t xml:space="preserve">yang dibuat dari pati. </w:t>
      </w:r>
      <w:r w:rsidR="00801936" w:rsidRPr="00970C0F">
        <w:rPr>
          <w:rFonts w:ascii="Arial" w:hAnsi="Arial" w:cs="Arial"/>
          <w:color w:val="auto"/>
          <w:sz w:val="22"/>
          <w:szCs w:val="22"/>
        </w:rPr>
        <w:t xml:space="preserve">Untuk menghasilkan sohun dengan kualitas baik diperlukan bahan </w:t>
      </w:r>
      <w:proofErr w:type="gramStart"/>
      <w:r w:rsidR="00801936" w:rsidRPr="00970C0F">
        <w:rPr>
          <w:rFonts w:ascii="Arial" w:hAnsi="Arial" w:cs="Arial"/>
          <w:color w:val="auto"/>
          <w:sz w:val="22"/>
          <w:szCs w:val="22"/>
        </w:rPr>
        <w:t>baku</w:t>
      </w:r>
      <w:proofErr w:type="gramEnd"/>
      <w:r w:rsidR="00801936" w:rsidRPr="00970C0F">
        <w:rPr>
          <w:rFonts w:ascii="Arial" w:hAnsi="Arial" w:cs="Arial"/>
          <w:color w:val="auto"/>
          <w:sz w:val="22"/>
          <w:szCs w:val="22"/>
        </w:rPr>
        <w:t xml:space="preserve"> yang sesuai. Berdasarkan penelitian karakter pati yang sesuai untuk pembuatan sohun ialah pati dengan ukuran granula kecil, kandungan amilosa tinggi, </w:t>
      </w:r>
      <w:r w:rsidR="008D5CB0" w:rsidRPr="00970C0F">
        <w:rPr>
          <w:rFonts w:ascii="Arial" w:hAnsi="Arial" w:cs="Arial"/>
          <w:color w:val="auto"/>
          <w:sz w:val="22"/>
          <w:szCs w:val="22"/>
        </w:rPr>
        <w:t xml:space="preserve">daya kembang </w:t>
      </w:r>
      <w:r w:rsidR="00801936" w:rsidRPr="00970C0F">
        <w:rPr>
          <w:rFonts w:ascii="Arial" w:hAnsi="Arial" w:cs="Arial"/>
          <w:color w:val="auto"/>
          <w:sz w:val="22"/>
          <w:szCs w:val="22"/>
        </w:rPr>
        <w:t xml:space="preserve">dan kelarutan terbatas serta memiliki kurva brabender tipe C. </w:t>
      </w:r>
    </w:p>
    <w:p w:rsidR="008571DC" w:rsidRPr="00970C0F" w:rsidRDefault="008571DC" w:rsidP="00970C0F">
      <w:pPr>
        <w:pStyle w:val="Default"/>
        <w:spacing w:after="120"/>
        <w:ind w:firstLine="720"/>
        <w:jc w:val="both"/>
        <w:rPr>
          <w:rFonts w:ascii="Arial" w:hAnsi="Arial" w:cs="Arial"/>
          <w:i/>
          <w:color w:val="auto"/>
          <w:sz w:val="22"/>
          <w:szCs w:val="22"/>
        </w:rPr>
      </w:pPr>
      <w:r w:rsidRPr="00970C0F">
        <w:rPr>
          <w:rFonts w:ascii="Arial" w:hAnsi="Arial" w:cs="Arial"/>
          <w:color w:val="auto"/>
          <w:sz w:val="22"/>
          <w:szCs w:val="22"/>
        </w:rPr>
        <w:t xml:space="preserve">Pati </w:t>
      </w:r>
      <w:r w:rsidR="008B4A72" w:rsidRPr="00970C0F">
        <w:rPr>
          <w:rFonts w:ascii="Arial" w:hAnsi="Arial" w:cs="Arial"/>
          <w:color w:val="auto"/>
          <w:sz w:val="22"/>
          <w:szCs w:val="22"/>
        </w:rPr>
        <w:t>millet</w:t>
      </w:r>
      <w:r w:rsidRPr="00970C0F">
        <w:rPr>
          <w:rFonts w:ascii="Arial" w:hAnsi="Arial" w:cs="Arial"/>
          <w:color w:val="auto"/>
          <w:sz w:val="22"/>
          <w:szCs w:val="22"/>
        </w:rPr>
        <w:t xml:space="preserve"> alami di</w:t>
      </w:r>
      <w:r w:rsidR="00EE391C" w:rsidRPr="00970C0F">
        <w:rPr>
          <w:rFonts w:ascii="Arial" w:hAnsi="Arial" w:cs="Arial"/>
          <w:color w:val="auto"/>
          <w:sz w:val="22"/>
          <w:szCs w:val="22"/>
        </w:rPr>
        <w:t>ketahui memiliki viskositas puncak yang tinggi namun mengalami penurunan cepat selama pemana</w:t>
      </w:r>
      <w:r w:rsidR="001C2379" w:rsidRPr="00970C0F">
        <w:rPr>
          <w:rFonts w:ascii="Arial" w:hAnsi="Arial" w:cs="Arial"/>
          <w:color w:val="auto"/>
          <w:sz w:val="22"/>
          <w:szCs w:val="22"/>
        </w:rPr>
        <w:t xml:space="preserve">san dan pengadukan serta daya </w:t>
      </w:r>
      <w:proofErr w:type="gramStart"/>
      <w:r w:rsidR="001C2379" w:rsidRPr="00970C0F">
        <w:rPr>
          <w:rFonts w:ascii="Arial" w:hAnsi="Arial" w:cs="Arial"/>
          <w:color w:val="auto"/>
          <w:sz w:val="22"/>
          <w:szCs w:val="22"/>
        </w:rPr>
        <w:t xml:space="preserve">kembang </w:t>
      </w:r>
      <w:r w:rsidR="00EE391C" w:rsidRPr="00970C0F">
        <w:rPr>
          <w:rFonts w:ascii="Arial" w:hAnsi="Arial" w:cs="Arial"/>
          <w:color w:val="auto"/>
          <w:sz w:val="22"/>
          <w:szCs w:val="22"/>
        </w:rPr>
        <w:t xml:space="preserve"> dan</w:t>
      </w:r>
      <w:proofErr w:type="gramEnd"/>
      <w:r w:rsidR="00EE391C" w:rsidRPr="00970C0F">
        <w:rPr>
          <w:rFonts w:ascii="Arial" w:hAnsi="Arial" w:cs="Arial"/>
          <w:color w:val="auto"/>
          <w:sz w:val="22"/>
          <w:szCs w:val="22"/>
        </w:rPr>
        <w:t xml:space="preserve"> kelarutan yan</w:t>
      </w:r>
      <w:r w:rsidR="00862705" w:rsidRPr="00970C0F">
        <w:rPr>
          <w:rFonts w:ascii="Arial" w:hAnsi="Arial" w:cs="Arial"/>
          <w:color w:val="auto"/>
          <w:sz w:val="22"/>
          <w:szCs w:val="22"/>
        </w:rPr>
        <w:t xml:space="preserve">g tinggi sehingga tidak sesuai untuk pembuatan sohun. Oleh </w:t>
      </w:r>
      <w:r w:rsidR="00071CEE" w:rsidRPr="00970C0F">
        <w:rPr>
          <w:rFonts w:ascii="Arial" w:hAnsi="Arial" w:cs="Arial"/>
          <w:color w:val="auto"/>
          <w:sz w:val="22"/>
          <w:szCs w:val="22"/>
        </w:rPr>
        <w:t>karena itu</w:t>
      </w:r>
      <w:r w:rsidR="00862705" w:rsidRPr="00970C0F">
        <w:rPr>
          <w:rFonts w:ascii="Arial" w:hAnsi="Arial" w:cs="Arial"/>
          <w:color w:val="auto"/>
          <w:sz w:val="22"/>
          <w:szCs w:val="22"/>
        </w:rPr>
        <w:t xml:space="preserve"> perlu dilakukan peningkatan sifat fung</w:t>
      </w:r>
      <w:r w:rsidR="004E38BB" w:rsidRPr="00970C0F">
        <w:rPr>
          <w:rFonts w:ascii="Arial" w:hAnsi="Arial" w:cs="Arial"/>
          <w:color w:val="auto"/>
          <w:sz w:val="22"/>
          <w:szCs w:val="22"/>
        </w:rPr>
        <w:t xml:space="preserve">sional pati sebagai bahan </w:t>
      </w:r>
      <w:proofErr w:type="gramStart"/>
      <w:r w:rsidR="004E38BB" w:rsidRPr="00970C0F">
        <w:rPr>
          <w:rFonts w:ascii="Arial" w:hAnsi="Arial" w:cs="Arial"/>
          <w:color w:val="auto"/>
          <w:sz w:val="22"/>
          <w:szCs w:val="22"/>
        </w:rPr>
        <w:t>baku</w:t>
      </w:r>
      <w:proofErr w:type="gramEnd"/>
      <w:r w:rsidR="00071CEE" w:rsidRPr="00970C0F">
        <w:rPr>
          <w:rFonts w:ascii="Arial" w:hAnsi="Arial" w:cs="Arial"/>
          <w:color w:val="auto"/>
          <w:sz w:val="22"/>
          <w:szCs w:val="22"/>
        </w:rPr>
        <w:t xml:space="preserve"> sohun</w:t>
      </w:r>
      <w:r w:rsidR="004E38BB" w:rsidRPr="00970C0F">
        <w:rPr>
          <w:rFonts w:ascii="Arial" w:hAnsi="Arial" w:cs="Arial"/>
          <w:color w:val="auto"/>
          <w:sz w:val="22"/>
          <w:szCs w:val="22"/>
        </w:rPr>
        <w:t xml:space="preserve">. Peningkatan sifat fungsional dapat dilakukan melalui modifikasi pati, salah satunya dengan metode </w:t>
      </w:r>
      <w:r w:rsidR="004E38BB" w:rsidRPr="00970C0F">
        <w:rPr>
          <w:rFonts w:ascii="Arial" w:hAnsi="Arial" w:cs="Arial"/>
          <w:i/>
          <w:color w:val="auto"/>
          <w:sz w:val="22"/>
          <w:szCs w:val="22"/>
        </w:rPr>
        <w:t>heat-moisture treatment.</w:t>
      </w:r>
    </w:p>
    <w:p w:rsidR="004E38BB" w:rsidRPr="00970C0F" w:rsidRDefault="00EE7463" w:rsidP="00970C0F">
      <w:pPr>
        <w:pStyle w:val="Default"/>
        <w:spacing w:after="120"/>
        <w:ind w:firstLine="720"/>
        <w:jc w:val="both"/>
        <w:rPr>
          <w:rFonts w:ascii="Arial" w:hAnsi="Arial" w:cs="Arial"/>
          <w:color w:val="auto"/>
          <w:sz w:val="22"/>
          <w:szCs w:val="22"/>
        </w:rPr>
      </w:pPr>
      <w:r w:rsidRPr="00970C0F">
        <w:rPr>
          <w:rFonts w:ascii="Arial" w:hAnsi="Arial" w:cs="Arial"/>
          <w:i/>
          <w:color w:val="auto"/>
          <w:sz w:val="22"/>
          <w:szCs w:val="22"/>
        </w:rPr>
        <w:t xml:space="preserve">Heat-moisture treatment </w:t>
      </w:r>
      <w:r w:rsidRPr="00970C0F">
        <w:rPr>
          <w:rFonts w:ascii="Arial" w:hAnsi="Arial" w:cs="Arial"/>
          <w:color w:val="auto"/>
          <w:sz w:val="22"/>
          <w:szCs w:val="22"/>
        </w:rPr>
        <w:t xml:space="preserve">ialah memanaskan pati diatas suhu gelatinisasi dengan </w:t>
      </w:r>
      <w:proofErr w:type="gramStart"/>
      <w:r w:rsidRPr="00970C0F">
        <w:rPr>
          <w:rFonts w:ascii="Arial" w:hAnsi="Arial" w:cs="Arial"/>
          <w:color w:val="auto"/>
          <w:sz w:val="22"/>
          <w:szCs w:val="22"/>
        </w:rPr>
        <w:t>kadar</w:t>
      </w:r>
      <w:proofErr w:type="gramEnd"/>
      <w:r w:rsidRPr="00970C0F">
        <w:rPr>
          <w:rFonts w:ascii="Arial" w:hAnsi="Arial" w:cs="Arial"/>
          <w:color w:val="auto"/>
          <w:sz w:val="22"/>
          <w:szCs w:val="22"/>
        </w:rPr>
        <w:t xml:space="preserve"> air terbatas sehingga pati hanya mengalami gelatinisasi sebagian. Dampaknya </w:t>
      </w:r>
      <w:proofErr w:type="gramStart"/>
      <w:r w:rsidRPr="00970C0F">
        <w:rPr>
          <w:rFonts w:ascii="Arial" w:hAnsi="Arial" w:cs="Arial"/>
          <w:color w:val="auto"/>
          <w:sz w:val="22"/>
          <w:szCs w:val="22"/>
        </w:rPr>
        <w:t>akan</w:t>
      </w:r>
      <w:proofErr w:type="gramEnd"/>
      <w:r w:rsidRPr="00970C0F">
        <w:rPr>
          <w:rFonts w:ascii="Arial" w:hAnsi="Arial" w:cs="Arial"/>
          <w:color w:val="auto"/>
          <w:sz w:val="22"/>
          <w:szCs w:val="22"/>
        </w:rPr>
        <w:t xml:space="preserve"> berpengaruh pada konformasi molekul yang disertai dengan perubahan karakteristik pati. Perubahan pati dipengaruhi oleh kondisi perlakuan seperti suhu, </w:t>
      </w:r>
      <w:proofErr w:type="gramStart"/>
      <w:r w:rsidRPr="00970C0F">
        <w:rPr>
          <w:rFonts w:ascii="Arial" w:hAnsi="Arial" w:cs="Arial"/>
          <w:color w:val="auto"/>
          <w:sz w:val="22"/>
          <w:szCs w:val="22"/>
        </w:rPr>
        <w:t>kadar</w:t>
      </w:r>
      <w:proofErr w:type="gramEnd"/>
      <w:r w:rsidRPr="00970C0F">
        <w:rPr>
          <w:rFonts w:ascii="Arial" w:hAnsi="Arial" w:cs="Arial"/>
          <w:color w:val="auto"/>
          <w:sz w:val="22"/>
          <w:szCs w:val="22"/>
        </w:rPr>
        <w:t xml:space="preserve"> air dan waktu peman</w:t>
      </w:r>
      <w:r w:rsidR="004A133B" w:rsidRPr="00970C0F">
        <w:rPr>
          <w:rFonts w:ascii="Arial" w:hAnsi="Arial" w:cs="Arial"/>
          <w:color w:val="auto"/>
          <w:sz w:val="22"/>
          <w:szCs w:val="22"/>
        </w:rPr>
        <w:t xml:space="preserve">asan maupun karakter awal pati seperti kandungan amilosa. </w:t>
      </w:r>
    </w:p>
    <w:p w:rsidR="004A133B" w:rsidRPr="00970C0F" w:rsidRDefault="004A133B" w:rsidP="00970C0F">
      <w:pPr>
        <w:pStyle w:val="Default"/>
        <w:spacing w:after="120"/>
        <w:ind w:firstLine="720"/>
        <w:jc w:val="both"/>
        <w:rPr>
          <w:rFonts w:ascii="Arial" w:hAnsi="Arial" w:cs="Arial"/>
          <w:color w:val="auto"/>
          <w:sz w:val="22"/>
          <w:szCs w:val="22"/>
        </w:rPr>
      </w:pPr>
      <w:r w:rsidRPr="00970C0F">
        <w:rPr>
          <w:rFonts w:ascii="Arial" w:hAnsi="Arial" w:cs="Arial"/>
          <w:color w:val="auto"/>
          <w:sz w:val="22"/>
          <w:szCs w:val="22"/>
        </w:rPr>
        <w:t xml:space="preserve">Penelitian terkait </w:t>
      </w:r>
      <w:r w:rsidRPr="00970C0F">
        <w:rPr>
          <w:rFonts w:ascii="Arial" w:hAnsi="Arial" w:cs="Arial"/>
          <w:i/>
          <w:color w:val="auto"/>
          <w:sz w:val="22"/>
          <w:szCs w:val="22"/>
        </w:rPr>
        <w:t>heat-moisture treatment</w:t>
      </w:r>
      <w:r w:rsidRPr="00970C0F">
        <w:rPr>
          <w:rFonts w:ascii="Arial" w:hAnsi="Arial" w:cs="Arial"/>
          <w:color w:val="auto"/>
          <w:sz w:val="22"/>
          <w:szCs w:val="22"/>
        </w:rPr>
        <w:t xml:space="preserve"> </w:t>
      </w:r>
      <w:r w:rsidR="00297CBB" w:rsidRPr="00970C0F">
        <w:rPr>
          <w:rFonts w:ascii="Arial" w:hAnsi="Arial" w:cs="Arial"/>
          <w:color w:val="auto"/>
          <w:sz w:val="22"/>
          <w:szCs w:val="22"/>
        </w:rPr>
        <w:t>telah banyak d</w:t>
      </w:r>
      <w:r w:rsidR="00EC68A2" w:rsidRPr="00970C0F">
        <w:rPr>
          <w:rFonts w:ascii="Arial" w:hAnsi="Arial" w:cs="Arial"/>
          <w:color w:val="auto"/>
          <w:sz w:val="22"/>
          <w:szCs w:val="22"/>
        </w:rPr>
        <w:t xml:space="preserve">ilakukan diantaranya pada </w:t>
      </w:r>
      <w:r w:rsidR="00297CBB" w:rsidRPr="00970C0F">
        <w:rPr>
          <w:rFonts w:ascii="Arial" w:hAnsi="Arial" w:cs="Arial"/>
          <w:color w:val="auto"/>
          <w:sz w:val="22"/>
          <w:szCs w:val="22"/>
        </w:rPr>
        <w:t>pati kentang pada suhu 110</w:t>
      </w:r>
      <w:r w:rsidR="00273676" w:rsidRPr="00970C0F">
        <w:rPr>
          <w:rFonts w:ascii="Arial" w:hAnsi="Arial" w:cs="Arial"/>
          <w:color w:val="auto"/>
          <w:sz w:val="22"/>
          <w:szCs w:val="22"/>
        </w:rPr>
        <w:t xml:space="preserve"> </w:t>
      </w:r>
      <w:r w:rsidR="00297CBB" w:rsidRPr="00970C0F">
        <w:rPr>
          <w:rFonts w:ascii="Arial" w:hAnsi="Arial" w:cs="Arial"/>
          <w:color w:val="auto"/>
          <w:sz w:val="22"/>
          <w:szCs w:val="22"/>
          <w:vertAlign w:val="superscript"/>
        </w:rPr>
        <w:t>0</w:t>
      </w:r>
      <w:r w:rsidR="00297CBB" w:rsidRPr="00970C0F">
        <w:rPr>
          <w:rFonts w:ascii="Arial" w:hAnsi="Arial" w:cs="Arial"/>
          <w:color w:val="auto"/>
          <w:sz w:val="22"/>
          <w:szCs w:val="22"/>
        </w:rPr>
        <w:t xml:space="preserve">C dengan proses stirring selama 30 menit pada kadar air 30% (Zhang </w:t>
      </w:r>
      <w:r w:rsidR="00297CBB" w:rsidRPr="00970C0F">
        <w:rPr>
          <w:rFonts w:ascii="Arial" w:hAnsi="Arial" w:cs="Arial"/>
          <w:i/>
          <w:color w:val="auto"/>
          <w:sz w:val="22"/>
          <w:szCs w:val="22"/>
        </w:rPr>
        <w:t>et al.</w:t>
      </w:r>
      <w:r w:rsidR="004B24E5" w:rsidRPr="00970C0F">
        <w:rPr>
          <w:rFonts w:ascii="Arial" w:hAnsi="Arial" w:cs="Arial"/>
          <w:color w:val="auto"/>
          <w:sz w:val="22"/>
          <w:szCs w:val="22"/>
        </w:rPr>
        <w:t xml:space="preserve">, 2013) </w:t>
      </w:r>
      <w:r w:rsidR="00297CBB" w:rsidRPr="00970C0F">
        <w:rPr>
          <w:rFonts w:ascii="Arial" w:hAnsi="Arial" w:cs="Arial"/>
          <w:color w:val="auto"/>
          <w:sz w:val="22"/>
          <w:szCs w:val="22"/>
        </w:rPr>
        <w:t>dan pati kacang hijau pada suhu 120</w:t>
      </w:r>
      <w:r w:rsidR="00297CBB" w:rsidRPr="00970C0F">
        <w:rPr>
          <w:rFonts w:ascii="Arial" w:hAnsi="Arial" w:cs="Arial"/>
          <w:color w:val="auto"/>
          <w:sz w:val="22"/>
          <w:szCs w:val="22"/>
          <w:vertAlign w:val="superscript"/>
        </w:rPr>
        <w:t>0</w:t>
      </w:r>
      <w:r w:rsidR="00297CBB" w:rsidRPr="00970C0F">
        <w:rPr>
          <w:rFonts w:ascii="Arial" w:hAnsi="Arial" w:cs="Arial"/>
          <w:color w:val="auto"/>
          <w:sz w:val="22"/>
          <w:szCs w:val="22"/>
        </w:rPr>
        <w:t xml:space="preserve">C selama 12 jam pada kadar air 15-35% (Li </w:t>
      </w:r>
      <w:r w:rsidR="00297CBB" w:rsidRPr="00970C0F">
        <w:rPr>
          <w:rFonts w:ascii="Arial" w:hAnsi="Arial" w:cs="Arial"/>
          <w:i/>
          <w:color w:val="auto"/>
          <w:sz w:val="22"/>
          <w:szCs w:val="22"/>
        </w:rPr>
        <w:t>et al.</w:t>
      </w:r>
      <w:r w:rsidR="00297CBB" w:rsidRPr="00970C0F">
        <w:rPr>
          <w:rFonts w:ascii="Arial" w:hAnsi="Arial" w:cs="Arial"/>
          <w:color w:val="auto"/>
          <w:sz w:val="22"/>
          <w:szCs w:val="22"/>
        </w:rPr>
        <w:t>, 2011)</w:t>
      </w:r>
      <w:r w:rsidR="00866E10" w:rsidRPr="00970C0F">
        <w:rPr>
          <w:rFonts w:ascii="Arial" w:hAnsi="Arial" w:cs="Arial"/>
          <w:color w:val="auto"/>
          <w:sz w:val="22"/>
          <w:szCs w:val="22"/>
        </w:rPr>
        <w:t xml:space="preserve">. </w:t>
      </w:r>
    </w:p>
    <w:p w:rsidR="00866E10" w:rsidRPr="00970C0F" w:rsidRDefault="00183998" w:rsidP="00970C0F">
      <w:pPr>
        <w:pStyle w:val="Default"/>
        <w:spacing w:after="120"/>
        <w:ind w:firstLine="720"/>
        <w:jc w:val="both"/>
        <w:rPr>
          <w:rFonts w:ascii="Arial" w:hAnsi="Arial" w:cs="Arial"/>
          <w:color w:val="auto"/>
          <w:sz w:val="22"/>
          <w:szCs w:val="22"/>
        </w:rPr>
      </w:pPr>
      <w:r w:rsidRPr="00970C0F">
        <w:rPr>
          <w:rFonts w:ascii="Arial" w:hAnsi="Arial" w:cs="Arial"/>
          <w:color w:val="auto"/>
          <w:sz w:val="22"/>
          <w:szCs w:val="22"/>
        </w:rPr>
        <w:t xml:space="preserve">Perubahan karakter pati </w:t>
      </w:r>
      <w:r w:rsidR="002A094E" w:rsidRPr="00970C0F">
        <w:rPr>
          <w:rFonts w:ascii="Arial" w:hAnsi="Arial" w:cs="Arial"/>
          <w:color w:val="auto"/>
          <w:sz w:val="22"/>
          <w:szCs w:val="22"/>
        </w:rPr>
        <w:t>dengan berbagai kond</w:t>
      </w:r>
      <w:r w:rsidR="00310E83">
        <w:rPr>
          <w:rFonts w:ascii="Arial" w:hAnsi="Arial" w:cs="Arial"/>
          <w:color w:val="auto"/>
          <w:sz w:val="22"/>
          <w:szCs w:val="22"/>
        </w:rPr>
        <w:t>isi perlakuan diantaranya mampu</w:t>
      </w:r>
      <w:r w:rsidR="00310E83">
        <w:rPr>
          <w:rFonts w:ascii="Arial" w:hAnsi="Arial" w:cs="Arial"/>
          <w:color w:val="auto"/>
          <w:sz w:val="22"/>
          <w:szCs w:val="22"/>
          <w:lang w:val="id-ID"/>
        </w:rPr>
        <w:t xml:space="preserve"> menurunkan kelarutan dan daya kembang pati sorghum dengan kondisi HMT kadar air 21% selama 12 jam dengan suhu 100</w:t>
      </w:r>
      <w:r w:rsidR="00310E83" w:rsidRPr="00310E83">
        <w:rPr>
          <w:rFonts w:ascii="Arial" w:hAnsi="Arial" w:cs="Arial"/>
          <w:color w:val="auto"/>
          <w:sz w:val="22"/>
          <w:szCs w:val="22"/>
          <w:vertAlign w:val="superscript"/>
          <w:lang w:val="id-ID"/>
        </w:rPr>
        <w:t>0</w:t>
      </w:r>
      <w:r w:rsidR="00310E83">
        <w:rPr>
          <w:rFonts w:ascii="Arial" w:hAnsi="Arial" w:cs="Arial"/>
          <w:color w:val="auto"/>
          <w:sz w:val="22"/>
          <w:szCs w:val="22"/>
          <w:lang w:val="id-ID"/>
        </w:rPr>
        <w:t xml:space="preserve">C </w:t>
      </w:r>
      <w:r w:rsidR="007C6E7F" w:rsidRPr="00970C0F">
        <w:rPr>
          <w:rFonts w:ascii="Arial" w:hAnsi="Arial" w:cs="Arial"/>
          <w:color w:val="auto"/>
          <w:sz w:val="22"/>
          <w:szCs w:val="22"/>
        </w:rPr>
        <w:t>(</w:t>
      </w:r>
      <w:r w:rsidR="00310E83">
        <w:rPr>
          <w:rFonts w:ascii="Arial" w:hAnsi="Arial" w:cs="Arial"/>
          <w:color w:val="auto"/>
          <w:sz w:val="22"/>
          <w:szCs w:val="22"/>
          <w:lang w:val="id-ID"/>
        </w:rPr>
        <w:t>Haryani dkk</w:t>
      </w:r>
      <w:r w:rsidR="007C6E7F" w:rsidRPr="00970C0F">
        <w:rPr>
          <w:rFonts w:ascii="Arial" w:hAnsi="Arial" w:cs="Arial"/>
          <w:i/>
          <w:color w:val="auto"/>
          <w:sz w:val="22"/>
          <w:szCs w:val="22"/>
        </w:rPr>
        <w:t>.</w:t>
      </w:r>
      <w:r w:rsidR="007C6E7F" w:rsidRPr="00970C0F">
        <w:rPr>
          <w:rFonts w:ascii="Arial" w:hAnsi="Arial" w:cs="Arial"/>
          <w:color w:val="auto"/>
          <w:sz w:val="22"/>
          <w:szCs w:val="22"/>
        </w:rPr>
        <w:t xml:space="preserve">, </w:t>
      </w:r>
      <w:r w:rsidR="00310E83" w:rsidRPr="00310E83">
        <w:rPr>
          <w:rFonts w:ascii="Arial" w:hAnsi="Arial" w:cs="Arial"/>
          <w:color w:val="auto"/>
          <w:sz w:val="22"/>
          <w:szCs w:val="22"/>
        </w:rPr>
        <w:t>201</w:t>
      </w:r>
      <w:r w:rsidR="007C6E7F" w:rsidRPr="00310E83">
        <w:rPr>
          <w:rFonts w:ascii="Arial" w:hAnsi="Arial" w:cs="Arial"/>
          <w:color w:val="auto"/>
          <w:sz w:val="22"/>
          <w:szCs w:val="22"/>
        </w:rPr>
        <w:t>5</w:t>
      </w:r>
      <w:r w:rsidR="007C6E7F" w:rsidRPr="00970C0F">
        <w:rPr>
          <w:rFonts w:ascii="Arial" w:hAnsi="Arial" w:cs="Arial"/>
          <w:color w:val="auto"/>
          <w:sz w:val="22"/>
          <w:szCs w:val="22"/>
        </w:rPr>
        <w:t xml:space="preserve">), </w:t>
      </w:r>
      <w:r w:rsidR="00002E57">
        <w:rPr>
          <w:rFonts w:ascii="Arial" w:hAnsi="Arial" w:cs="Arial"/>
          <w:color w:val="auto"/>
          <w:sz w:val="22"/>
          <w:szCs w:val="22"/>
          <w:lang w:val="id-ID"/>
        </w:rPr>
        <w:t xml:space="preserve">peningkatan nilai kapasitas penyerapan air, penurunan nilai swelling volume, kecenderungan peningkatan freeze-thaw stability, kelarutan, suhu awal gelatinisasi, viskositas puncak, </w:t>
      </w:r>
      <w:r w:rsidR="00002E57">
        <w:rPr>
          <w:rFonts w:ascii="Arial" w:hAnsi="Arial" w:cs="Arial"/>
          <w:color w:val="auto"/>
          <w:sz w:val="22"/>
          <w:szCs w:val="22"/>
          <w:lang w:val="id-ID"/>
        </w:rPr>
        <w:lastRenderedPageBreak/>
        <w:t>viskositas pasta panas, viskositas pasta dingin dan viskositas setback</w:t>
      </w:r>
      <w:r w:rsidR="00002E57" w:rsidRPr="00970C0F">
        <w:rPr>
          <w:rFonts w:ascii="Arial" w:hAnsi="Arial" w:cs="Arial"/>
          <w:color w:val="auto"/>
          <w:sz w:val="22"/>
          <w:szCs w:val="22"/>
        </w:rPr>
        <w:t xml:space="preserve"> </w:t>
      </w:r>
      <w:r w:rsidR="00002E57">
        <w:rPr>
          <w:rFonts w:ascii="Arial" w:hAnsi="Arial" w:cs="Arial"/>
          <w:color w:val="auto"/>
          <w:sz w:val="22"/>
          <w:szCs w:val="22"/>
          <w:lang w:val="id-ID"/>
        </w:rPr>
        <w:t xml:space="preserve">pada pati talas </w:t>
      </w:r>
      <w:r w:rsidR="007C6E7F" w:rsidRPr="00970C0F">
        <w:rPr>
          <w:rFonts w:ascii="Arial" w:hAnsi="Arial" w:cs="Arial"/>
          <w:color w:val="auto"/>
          <w:sz w:val="22"/>
          <w:szCs w:val="22"/>
        </w:rPr>
        <w:t>(</w:t>
      </w:r>
      <w:r w:rsidR="00002E57">
        <w:rPr>
          <w:rFonts w:ascii="Arial" w:hAnsi="Arial" w:cs="Arial"/>
          <w:color w:val="auto"/>
          <w:sz w:val="22"/>
          <w:szCs w:val="22"/>
          <w:lang w:val="id-ID"/>
        </w:rPr>
        <w:t>Fetriyuna</w:t>
      </w:r>
      <w:r w:rsidR="00002E57">
        <w:rPr>
          <w:rFonts w:ascii="Arial" w:hAnsi="Arial" w:cs="Arial"/>
          <w:color w:val="auto"/>
          <w:sz w:val="22"/>
          <w:szCs w:val="22"/>
        </w:rPr>
        <w:t xml:space="preserve"> dkk.,</w:t>
      </w:r>
      <w:r w:rsidR="007C6E7F" w:rsidRPr="00970C0F">
        <w:rPr>
          <w:rFonts w:ascii="Arial" w:hAnsi="Arial" w:cs="Arial"/>
          <w:color w:val="auto"/>
          <w:sz w:val="22"/>
          <w:szCs w:val="22"/>
        </w:rPr>
        <w:t xml:space="preserve"> </w:t>
      </w:r>
      <w:r w:rsidR="00002E57">
        <w:rPr>
          <w:rFonts w:ascii="Arial" w:hAnsi="Arial" w:cs="Arial"/>
          <w:color w:val="auto"/>
          <w:sz w:val="22"/>
          <w:szCs w:val="22"/>
          <w:lang w:val="id-ID"/>
        </w:rPr>
        <w:t>2016</w:t>
      </w:r>
      <w:r w:rsidR="007C6E7F" w:rsidRPr="00970C0F">
        <w:rPr>
          <w:rFonts w:ascii="Arial" w:hAnsi="Arial" w:cs="Arial"/>
          <w:color w:val="auto"/>
          <w:sz w:val="22"/>
          <w:szCs w:val="22"/>
        </w:rPr>
        <w:t xml:space="preserve">), meningkatkan gel hardness dan menurunkan adhesieveness (Sun </w:t>
      </w:r>
      <w:r w:rsidR="007C6E7F" w:rsidRPr="00970C0F">
        <w:rPr>
          <w:rFonts w:ascii="Arial" w:hAnsi="Arial" w:cs="Arial"/>
          <w:i/>
          <w:color w:val="auto"/>
          <w:sz w:val="22"/>
          <w:szCs w:val="22"/>
        </w:rPr>
        <w:t>et al.</w:t>
      </w:r>
      <w:r w:rsidR="007C6E7F" w:rsidRPr="00970C0F">
        <w:rPr>
          <w:rFonts w:ascii="Arial" w:hAnsi="Arial" w:cs="Arial"/>
          <w:color w:val="auto"/>
          <w:sz w:val="22"/>
          <w:szCs w:val="22"/>
        </w:rPr>
        <w:t xml:space="preserve">, 2013), menurunkan derajat pembengkakan dan </w:t>
      </w:r>
      <w:r w:rsidR="003670E8" w:rsidRPr="00970C0F">
        <w:rPr>
          <w:rFonts w:ascii="Arial" w:hAnsi="Arial" w:cs="Arial"/>
          <w:color w:val="auto"/>
          <w:sz w:val="22"/>
          <w:szCs w:val="22"/>
        </w:rPr>
        <w:t xml:space="preserve">kelarutan serta meningkatkan stabilitas termal (Klein </w:t>
      </w:r>
      <w:r w:rsidR="003670E8" w:rsidRPr="00970C0F">
        <w:rPr>
          <w:rFonts w:ascii="Arial" w:hAnsi="Arial" w:cs="Arial"/>
          <w:i/>
          <w:color w:val="auto"/>
          <w:sz w:val="22"/>
          <w:szCs w:val="22"/>
        </w:rPr>
        <w:t>et al.</w:t>
      </w:r>
      <w:r w:rsidR="003670E8" w:rsidRPr="00970C0F">
        <w:rPr>
          <w:rFonts w:ascii="Arial" w:hAnsi="Arial" w:cs="Arial"/>
          <w:color w:val="auto"/>
          <w:sz w:val="22"/>
          <w:szCs w:val="22"/>
        </w:rPr>
        <w:t xml:space="preserve">, 2013). </w:t>
      </w:r>
    </w:p>
    <w:p w:rsidR="0003689D" w:rsidRPr="00A1239C" w:rsidRDefault="001C797A" w:rsidP="00A1239C">
      <w:pPr>
        <w:pStyle w:val="Default"/>
        <w:spacing w:after="120"/>
        <w:ind w:firstLine="720"/>
        <w:jc w:val="both"/>
        <w:rPr>
          <w:rFonts w:ascii="Arial" w:hAnsi="Arial" w:cs="Arial"/>
          <w:color w:val="auto"/>
          <w:sz w:val="22"/>
          <w:szCs w:val="22"/>
          <w:lang w:val="id-ID"/>
        </w:rPr>
      </w:pPr>
      <w:r w:rsidRPr="00970C0F">
        <w:rPr>
          <w:rFonts w:ascii="Arial" w:hAnsi="Arial" w:cs="Arial"/>
          <w:color w:val="auto"/>
          <w:sz w:val="22"/>
          <w:szCs w:val="22"/>
        </w:rPr>
        <w:t xml:space="preserve">Perubahan sifat fisikokimia pati termodifikasi tergantung pada sifat asal pati dan kondisi </w:t>
      </w:r>
      <w:r w:rsidR="00113C17" w:rsidRPr="00970C0F">
        <w:rPr>
          <w:rFonts w:ascii="Arial" w:hAnsi="Arial" w:cs="Arial"/>
          <w:color w:val="auto"/>
          <w:sz w:val="22"/>
          <w:szCs w:val="22"/>
        </w:rPr>
        <w:t xml:space="preserve">modifikasi </w:t>
      </w:r>
      <w:r w:rsidR="006D2569" w:rsidRPr="00970C0F">
        <w:rPr>
          <w:rFonts w:ascii="Arial" w:hAnsi="Arial" w:cs="Arial"/>
          <w:color w:val="auto"/>
          <w:sz w:val="22"/>
          <w:szCs w:val="22"/>
        </w:rPr>
        <w:t xml:space="preserve">yang diterapkan. </w:t>
      </w:r>
      <w:r w:rsidR="00113C17" w:rsidRPr="00970C0F">
        <w:rPr>
          <w:rFonts w:ascii="Arial" w:hAnsi="Arial" w:cs="Arial"/>
          <w:color w:val="auto"/>
          <w:sz w:val="22"/>
          <w:szCs w:val="22"/>
        </w:rPr>
        <w:t xml:space="preserve">Metode HMT telah </w:t>
      </w:r>
      <w:r w:rsidR="00003D54" w:rsidRPr="00970C0F">
        <w:rPr>
          <w:rFonts w:ascii="Arial" w:hAnsi="Arial" w:cs="Arial"/>
          <w:color w:val="auto"/>
          <w:sz w:val="22"/>
          <w:szCs w:val="22"/>
        </w:rPr>
        <w:t xml:space="preserve">diterapkan untuk meningkatkan </w:t>
      </w:r>
      <w:r w:rsidR="006D2569" w:rsidRPr="00970C0F">
        <w:rPr>
          <w:rFonts w:ascii="Arial" w:hAnsi="Arial" w:cs="Arial"/>
          <w:color w:val="auto"/>
          <w:sz w:val="22"/>
          <w:szCs w:val="22"/>
        </w:rPr>
        <w:t xml:space="preserve">kualitas </w:t>
      </w:r>
      <w:r w:rsidR="00002E57">
        <w:rPr>
          <w:rFonts w:ascii="Arial" w:hAnsi="Arial" w:cs="Arial"/>
          <w:color w:val="auto"/>
          <w:sz w:val="22"/>
          <w:szCs w:val="22"/>
          <w:lang w:val="id-ID"/>
        </w:rPr>
        <w:t>bihun</w:t>
      </w:r>
      <w:r w:rsidR="006D2569" w:rsidRPr="00970C0F">
        <w:rPr>
          <w:rFonts w:ascii="Arial" w:hAnsi="Arial" w:cs="Arial"/>
          <w:color w:val="auto"/>
          <w:sz w:val="22"/>
          <w:szCs w:val="22"/>
        </w:rPr>
        <w:t xml:space="preserve"> y</w:t>
      </w:r>
      <w:r w:rsidR="00003D54" w:rsidRPr="00970C0F">
        <w:rPr>
          <w:rFonts w:ascii="Arial" w:hAnsi="Arial" w:cs="Arial"/>
          <w:color w:val="auto"/>
          <w:sz w:val="22"/>
          <w:szCs w:val="22"/>
        </w:rPr>
        <w:t xml:space="preserve">ang terbuat dari pati </w:t>
      </w:r>
      <w:r w:rsidR="00002E57">
        <w:rPr>
          <w:rFonts w:ascii="Arial" w:hAnsi="Arial" w:cs="Arial"/>
          <w:color w:val="auto"/>
          <w:sz w:val="22"/>
          <w:szCs w:val="22"/>
          <w:lang w:val="id-ID"/>
        </w:rPr>
        <w:t>sorghum</w:t>
      </w:r>
      <w:r w:rsidR="00003D54" w:rsidRPr="00970C0F">
        <w:rPr>
          <w:rFonts w:ascii="Arial" w:hAnsi="Arial" w:cs="Arial"/>
          <w:color w:val="auto"/>
          <w:sz w:val="22"/>
          <w:szCs w:val="22"/>
        </w:rPr>
        <w:t xml:space="preserve"> (</w:t>
      </w:r>
      <w:r w:rsidR="00002E57">
        <w:rPr>
          <w:rFonts w:ascii="Arial" w:hAnsi="Arial" w:cs="Arial"/>
          <w:color w:val="auto"/>
          <w:sz w:val="22"/>
          <w:szCs w:val="22"/>
          <w:lang w:val="id-ID"/>
        </w:rPr>
        <w:t>Haryani</w:t>
      </w:r>
      <w:r w:rsidR="007869E0">
        <w:rPr>
          <w:rFonts w:ascii="Arial" w:hAnsi="Arial" w:cs="Arial"/>
          <w:color w:val="auto"/>
          <w:sz w:val="22"/>
          <w:szCs w:val="22"/>
          <w:lang w:val="id-ID"/>
        </w:rPr>
        <w:t xml:space="preserve"> </w:t>
      </w:r>
      <w:proofErr w:type="gramStart"/>
      <w:r w:rsidR="007869E0">
        <w:rPr>
          <w:rFonts w:ascii="Arial" w:hAnsi="Arial" w:cs="Arial"/>
          <w:color w:val="auto"/>
          <w:sz w:val="22"/>
          <w:szCs w:val="22"/>
          <w:lang w:val="id-ID"/>
        </w:rPr>
        <w:t>dkk</w:t>
      </w:r>
      <w:r w:rsidR="00003D54" w:rsidRPr="00970C0F">
        <w:rPr>
          <w:rFonts w:ascii="Arial" w:hAnsi="Arial" w:cs="Arial"/>
          <w:i/>
          <w:color w:val="auto"/>
          <w:sz w:val="22"/>
          <w:szCs w:val="22"/>
        </w:rPr>
        <w:t>.,</w:t>
      </w:r>
      <w:proofErr w:type="gramEnd"/>
      <w:r w:rsidR="00003D54" w:rsidRPr="00970C0F">
        <w:rPr>
          <w:rFonts w:ascii="Arial" w:hAnsi="Arial" w:cs="Arial"/>
          <w:color w:val="auto"/>
          <w:sz w:val="22"/>
          <w:szCs w:val="22"/>
        </w:rPr>
        <w:t xml:space="preserve"> </w:t>
      </w:r>
      <w:r w:rsidR="00002E57">
        <w:rPr>
          <w:rFonts w:ascii="Arial" w:hAnsi="Arial" w:cs="Arial"/>
          <w:color w:val="auto"/>
          <w:sz w:val="22"/>
          <w:szCs w:val="22"/>
          <w:lang w:val="id-ID"/>
        </w:rPr>
        <w:t>2015</w:t>
      </w:r>
      <w:r w:rsidR="00003D54" w:rsidRPr="00970C0F">
        <w:rPr>
          <w:rFonts w:ascii="Arial" w:hAnsi="Arial" w:cs="Arial"/>
          <w:color w:val="auto"/>
          <w:sz w:val="22"/>
          <w:szCs w:val="22"/>
        </w:rPr>
        <w:t>) Hasil penelitian menunjukan bahwa m</w:t>
      </w:r>
      <w:r w:rsidR="006D2569" w:rsidRPr="00970C0F">
        <w:rPr>
          <w:rFonts w:ascii="Arial" w:hAnsi="Arial" w:cs="Arial"/>
          <w:color w:val="auto"/>
          <w:sz w:val="22"/>
          <w:szCs w:val="22"/>
        </w:rPr>
        <w:t xml:space="preserve">odifikasi HMT </w:t>
      </w:r>
      <w:r w:rsidR="00EB40A7" w:rsidRPr="00970C0F">
        <w:rPr>
          <w:rFonts w:ascii="Arial" w:hAnsi="Arial" w:cs="Arial"/>
          <w:color w:val="auto"/>
          <w:sz w:val="22"/>
          <w:szCs w:val="22"/>
        </w:rPr>
        <w:t xml:space="preserve">mengakibatkan perubahan </w:t>
      </w:r>
      <w:r w:rsidR="00B06EA1">
        <w:rPr>
          <w:rFonts w:ascii="Arial" w:hAnsi="Arial" w:cs="Arial"/>
          <w:color w:val="auto"/>
          <w:sz w:val="22"/>
          <w:szCs w:val="22"/>
          <w:lang w:val="id-ID"/>
        </w:rPr>
        <w:t>kelarutan dan daya kembang pati sehingga memiliki potensi sebagai bahan substitusi p</w:t>
      </w:r>
      <w:r w:rsidR="00A1239C">
        <w:rPr>
          <w:rFonts w:ascii="Arial" w:hAnsi="Arial" w:cs="Arial"/>
          <w:color w:val="auto"/>
          <w:sz w:val="22"/>
          <w:szCs w:val="22"/>
          <w:lang w:val="id-ID"/>
        </w:rPr>
        <w:t xml:space="preserve">ati beras pada pembuatan bihun. </w:t>
      </w:r>
      <w:r w:rsidR="006D2569" w:rsidRPr="00970C0F">
        <w:rPr>
          <w:rFonts w:ascii="Arial" w:hAnsi="Arial" w:cs="Arial"/>
          <w:color w:val="auto"/>
          <w:sz w:val="22"/>
          <w:szCs w:val="22"/>
        </w:rPr>
        <w:t xml:space="preserve">Perubahan </w:t>
      </w:r>
      <w:r w:rsidR="00EB40A7" w:rsidRPr="00970C0F">
        <w:rPr>
          <w:rFonts w:ascii="Arial" w:hAnsi="Arial" w:cs="Arial"/>
          <w:color w:val="auto"/>
          <w:sz w:val="22"/>
          <w:szCs w:val="22"/>
        </w:rPr>
        <w:t>karakter</w:t>
      </w:r>
      <w:r w:rsidR="006D2569" w:rsidRPr="00970C0F">
        <w:rPr>
          <w:rFonts w:ascii="Arial" w:hAnsi="Arial" w:cs="Arial"/>
          <w:color w:val="auto"/>
          <w:sz w:val="22"/>
          <w:szCs w:val="22"/>
        </w:rPr>
        <w:t xml:space="preserve"> pati tipe </w:t>
      </w:r>
      <w:r w:rsidR="004C1B65" w:rsidRPr="00970C0F">
        <w:rPr>
          <w:rFonts w:ascii="Arial" w:hAnsi="Arial" w:cs="Arial"/>
          <w:color w:val="auto"/>
          <w:sz w:val="22"/>
          <w:szCs w:val="22"/>
        </w:rPr>
        <w:t xml:space="preserve">B maupun tipe </w:t>
      </w:r>
      <w:r w:rsidR="006D2569" w:rsidRPr="00970C0F">
        <w:rPr>
          <w:rFonts w:ascii="Arial" w:hAnsi="Arial" w:cs="Arial"/>
          <w:color w:val="auto"/>
          <w:sz w:val="22"/>
          <w:szCs w:val="22"/>
        </w:rPr>
        <w:t xml:space="preserve">C diketahui memiliki sifat yang </w:t>
      </w:r>
      <w:r w:rsidR="004C1B65" w:rsidRPr="00970C0F">
        <w:rPr>
          <w:rFonts w:ascii="Arial" w:hAnsi="Arial" w:cs="Arial"/>
          <w:color w:val="auto"/>
          <w:sz w:val="22"/>
          <w:szCs w:val="22"/>
        </w:rPr>
        <w:t xml:space="preserve">lebih </w:t>
      </w:r>
      <w:r w:rsidR="006D2569" w:rsidRPr="00970C0F">
        <w:rPr>
          <w:rFonts w:ascii="Arial" w:hAnsi="Arial" w:cs="Arial"/>
          <w:color w:val="auto"/>
          <w:sz w:val="22"/>
          <w:szCs w:val="22"/>
        </w:rPr>
        <w:t>tahan</w:t>
      </w:r>
      <w:r w:rsidR="004C1B65" w:rsidRPr="00970C0F">
        <w:rPr>
          <w:rFonts w:ascii="Arial" w:hAnsi="Arial" w:cs="Arial"/>
          <w:color w:val="auto"/>
          <w:sz w:val="22"/>
          <w:szCs w:val="22"/>
        </w:rPr>
        <w:t xml:space="preserve"> terhadap panas dan pengadukan sehingga sesuai untuk diaplikasikan untuk produk sohun. </w:t>
      </w:r>
    </w:p>
    <w:p w:rsidR="004C1B65" w:rsidRPr="00970C0F" w:rsidRDefault="00331757" w:rsidP="00970C0F">
      <w:pPr>
        <w:pStyle w:val="Default"/>
        <w:spacing w:after="120"/>
        <w:ind w:firstLine="720"/>
        <w:jc w:val="both"/>
        <w:rPr>
          <w:rFonts w:ascii="Arial" w:hAnsi="Arial" w:cs="Arial"/>
          <w:color w:val="auto"/>
          <w:sz w:val="22"/>
          <w:szCs w:val="22"/>
        </w:rPr>
      </w:pPr>
      <w:r w:rsidRPr="00970C0F">
        <w:rPr>
          <w:rFonts w:ascii="Arial" w:hAnsi="Arial" w:cs="Arial"/>
          <w:color w:val="auto"/>
          <w:sz w:val="22"/>
          <w:szCs w:val="22"/>
        </w:rPr>
        <w:t xml:space="preserve">Pada penelitian ini akan dilakukan modifikasi pati </w:t>
      </w:r>
      <w:r w:rsidR="008B4A72" w:rsidRPr="00970C0F">
        <w:rPr>
          <w:rFonts w:ascii="Arial" w:hAnsi="Arial" w:cs="Arial"/>
          <w:color w:val="auto"/>
          <w:sz w:val="22"/>
          <w:szCs w:val="22"/>
        </w:rPr>
        <w:t>millet</w:t>
      </w:r>
      <w:r w:rsidRPr="00970C0F">
        <w:rPr>
          <w:rFonts w:ascii="Arial" w:hAnsi="Arial" w:cs="Arial"/>
          <w:color w:val="auto"/>
          <w:sz w:val="22"/>
          <w:szCs w:val="22"/>
        </w:rPr>
        <w:t xml:space="preserve"> dengan metode HMT </w:t>
      </w:r>
      <w:r w:rsidR="00291206" w:rsidRPr="00970C0F">
        <w:rPr>
          <w:rFonts w:ascii="Arial" w:hAnsi="Arial" w:cs="Arial"/>
          <w:color w:val="auto"/>
          <w:sz w:val="22"/>
          <w:szCs w:val="22"/>
        </w:rPr>
        <w:t xml:space="preserve">pengaturan kadar air 25% dengan </w:t>
      </w:r>
      <w:r w:rsidRPr="00970C0F">
        <w:rPr>
          <w:rFonts w:ascii="Arial" w:hAnsi="Arial" w:cs="Arial"/>
          <w:color w:val="auto"/>
          <w:sz w:val="22"/>
          <w:szCs w:val="22"/>
        </w:rPr>
        <w:t xml:space="preserve">variasi suhu </w:t>
      </w:r>
      <w:r w:rsidR="008D2873" w:rsidRPr="00970C0F">
        <w:rPr>
          <w:rFonts w:ascii="Arial" w:hAnsi="Arial" w:cs="Arial"/>
          <w:color w:val="auto"/>
          <w:sz w:val="22"/>
          <w:szCs w:val="22"/>
        </w:rPr>
        <w:t xml:space="preserve">(100 </w:t>
      </w:r>
      <w:r w:rsidR="008D2873" w:rsidRPr="00970C0F">
        <w:rPr>
          <w:rFonts w:ascii="Arial" w:hAnsi="Arial" w:cs="Arial"/>
          <w:color w:val="auto"/>
          <w:sz w:val="22"/>
          <w:szCs w:val="22"/>
          <w:vertAlign w:val="superscript"/>
        </w:rPr>
        <w:t>0</w:t>
      </w:r>
      <w:r w:rsidR="008D2873" w:rsidRPr="00970C0F">
        <w:rPr>
          <w:rFonts w:ascii="Arial" w:hAnsi="Arial" w:cs="Arial"/>
          <w:color w:val="auto"/>
          <w:sz w:val="22"/>
          <w:szCs w:val="22"/>
        </w:rPr>
        <w:t xml:space="preserve">C, 130 </w:t>
      </w:r>
      <w:r w:rsidR="008D2873" w:rsidRPr="00970C0F">
        <w:rPr>
          <w:rFonts w:ascii="Arial" w:hAnsi="Arial" w:cs="Arial"/>
          <w:color w:val="auto"/>
          <w:sz w:val="22"/>
          <w:szCs w:val="22"/>
          <w:vertAlign w:val="superscript"/>
        </w:rPr>
        <w:t>0</w:t>
      </w:r>
      <w:r w:rsidR="008D2873" w:rsidRPr="00970C0F">
        <w:rPr>
          <w:rFonts w:ascii="Arial" w:hAnsi="Arial" w:cs="Arial"/>
          <w:color w:val="auto"/>
          <w:sz w:val="22"/>
          <w:szCs w:val="22"/>
        </w:rPr>
        <w:t xml:space="preserve">C, 150 </w:t>
      </w:r>
      <w:r w:rsidR="008D2873" w:rsidRPr="00970C0F">
        <w:rPr>
          <w:rFonts w:ascii="Arial" w:hAnsi="Arial" w:cs="Arial"/>
          <w:color w:val="auto"/>
          <w:sz w:val="22"/>
          <w:szCs w:val="22"/>
          <w:vertAlign w:val="superscript"/>
        </w:rPr>
        <w:t>0</w:t>
      </w:r>
      <w:r w:rsidR="008D2873" w:rsidRPr="00970C0F">
        <w:rPr>
          <w:rFonts w:ascii="Arial" w:hAnsi="Arial" w:cs="Arial"/>
          <w:color w:val="auto"/>
          <w:sz w:val="22"/>
          <w:szCs w:val="22"/>
        </w:rPr>
        <w:t xml:space="preserve">C) </w:t>
      </w:r>
      <w:r w:rsidRPr="00970C0F">
        <w:rPr>
          <w:rFonts w:ascii="Arial" w:hAnsi="Arial" w:cs="Arial"/>
          <w:color w:val="auto"/>
          <w:sz w:val="22"/>
          <w:szCs w:val="22"/>
        </w:rPr>
        <w:t xml:space="preserve">dan waktu </w:t>
      </w:r>
      <w:r w:rsidR="008D2873" w:rsidRPr="00970C0F">
        <w:rPr>
          <w:rFonts w:ascii="Arial" w:hAnsi="Arial" w:cs="Arial"/>
          <w:color w:val="auto"/>
          <w:sz w:val="22"/>
          <w:szCs w:val="22"/>
        </w:rPr>
        <w:t xml:space="preserve">(3 jam, 5 jam, 7 jam) </w:t>
      </w:r>
      <w:r w:rsidRPr="00970C0F">
        <w:rPr>
          <w:rFonts w:ascii="Arial" w:hAnsi="Arial" w:cs="Arial"/>
          <w:color w:val="auto"/>
          <w:sz w:val="22"/>
          <w:szCs w:val="22"/>
        </w:rPr>
        <w:t xml:space="preserve">untuk menghasilkan pati </w:t>
      </w:r>
      <w:r w:rsidR="008B4A72" w:rsidRPr="00970C0F">
        <w:rPr>
          <w:rFonts w:ascii="Arial" w:hAnsi="Arial" w:cs="Arial"/>
          <w:color w:val="auto"/>
          <w:sz w:val="22"/>
          <w:szCs w:val="22"/>
        </w:rPr>
        <w:t>millet</w:t>
      </w:r>
      <w:r w:rsidRPr="00970C0F">
        <w:rPr>
          <w:rFonts w:ascii="Arial" w:hAnsi="Arial" w:cs="Arial"/>
          <w:color w:val="auto"/>
          <w:sz w:val="22"/>
          <w:szCs w:val="22"/>
        </w:rPr>
        <w:t xml:space="preserve"> termodifikasi yang karakteristiknya sesuai untuk pembuatan sohun. </w:t>
      </w:r>
      <w:r w:rsidR="00291206" w:rsidRPr="00970C0F">
        <w:rPr>
          <w:rFonts w:ascii="Arial" w:hAnsi="Arial" w:cs="Arial"/>
          <w:color w:val="auto"/>
          <w:sz w:val="22"/>
          <w:szCs w:val="22"/>
        </w:rPr>
        <w:t xml:space="preserve">Informasi yang diperoleh diharapkan dapat dijadikan dasar untuk pengembangan produksi makanan berbasis pati </w:t>
      </w:r>
      <w:r w:rsidR="008B4A72" w:rsidRPr="00970C0F">
        <w:rPr>
          <w:rFonts w:ascii="Arial" w:hAnsi="Arial" w:cs="Arial"/>
          <w:color w:val="auto"/>
          <w:sz w:val="22"/>
          <w:szCs w:val="22"/>
        </w:rPr>
        <w:t>millet</w:t>
      </w:r>
      <w:r w:rsidR="00291206" w:rsidRPr="00970C0F">
        <w:rPr>
          <w:rFonts w:ascii="Arial" w:hAnsi="Arial" w:cs="Arial"/>
          <w:color w:val="auto"/>
          <w:sz w:val="22"/>
          <w:szCs w:val="22"/>
        </w:rPr>
        <w:t xml:space="preserve">. </w:t>
      </w:r>
    </w:p>
    <w:p w:rsidR="005525BF" w:rsidRDefault="005525BF" w:rsidP="0071728C">
      <w:pPr>
        <w:pStyle w:val="Default"/>
        <w:spacing w:line="360" w:lineRule="auto"/>
        <w:ind w:left="1080" w:firstLine="360"/>
        <w:jc w:val="both"/>
        <w:rPr>
          <w:color w:val="auto"/>
        </w:rPr>
      </w:pPr>
    </w:p>
    <w:p w:rsidR="00954FB9" w:rsidRPr="000B3BA1" w:rsidRDefault="000B3BA1" w:rsidP="0071728C">
      <w:pPr>
        <w:pStyle w:val="Default"/>
        <w:spacing w:line="360" w:lineRule="auto"/>
        <w:rPr>
          <w:rFonts w:ascii="Arial" w:hAnsi="Arial" w:cs="Arial"/>
          <w:b/>
          <w:color w:val="auto"/>
          <w:sz w:val="22"/>
          <w:szCs w:val="22"/>
        </w:rPr>
      </w:pPr>
      <w:r w:rsidRPr="000B3BA1">
        <w:rPr>
          <w:rFonts w:ascii="Arial" w:hAnsi="Arial" w:cs="Arial"/>
          <w:b/>
          <w:color w:val="auto"/>
          <w:sz w:val="22"/>
          <w:szCs w:val="22"/>
          <w:lang w:val="id-ID"/>
        </w:rPr>
        <w:t xml:space="preserve">2. BAHAN DAN </w:t>
      </w:r>
      <w:r w:rsidR="00B4250D" w:rsidRPr="000B3BA1">
        <w:rPr>
          <w:rFonts w:ascii="Arial" w:hAnsi="Arial" w:cs="Arial"/>
          <w:b/>
          <w:color w:val="auto"/>
          <w:sz w:val="22"/>
          <w:szCs w:val="22"/>
        </w:rPr>
        <w:t>METODE</w:t>
      </w:r>
      <w:r w:rsidR="00766C36" w:rsidRPr="000B3BA1">
        <w:rPr>
          <w:rFonts w:ascii="Arial" w:hAnsi="Arial" w:cs="Arial"/>
          <w:b/>
          <w:color w:val="auto"/>
          <w:sz w:val="22"/>
          <w:szCs w:val="22"/>
        </w:rPr>
        <w:t xml:space="preserve"> </w:t>
      </w:r>
    </w:p>
    <w:p w:rsidR="000B3BA1" w:rsidRDefault="000B3BA1" w:rsidP="0071728C">
      <w:pPr>
        <w:pStyle w:val="Default"/>
        <w:spacing w:line="360" w:lineRule="auto"/>
        <w:jc w:val="both"/>
        <w:rPr>
          <w:b/>
          <w:color w:val="auto"/>
          <w:lang w:val="id-ID"/>
        </w:rPr>
      </w:pPr>
      <w:r>
        <w:rPr>
          <w:b/>
          <w:color w:val="auto"/>
          <w:lang w:val="id-ID"/>
        </w:rPr>
        <w:t>2.1. Bahan</w:t>
      </w:r>
    </w:p>
    <w:p w:rsidR="00766C36" w:rsidRPr="0053538A" w:rsidRDefault="000B3BA1" w:rsidP="0053538A">
      <w:pPr>
        <w:pStyle w:val="Default"/>
        <w:jc w:val="both"/>
        <w:rPr>
          <w:rFonts w:ascii="Arial" w:hAnsi="Arial" w:cs="Arial"/>
          <w:sz w:val="22"/>
          <w:szCs w:val="22"/>
        </w:rPr>
      </w:pPr>
      <w:r>
        <w:rPr>
          <w:b/>
          <w:color w:val="auto"/>
        </w:rPr>
        <w:tab/>
      </w:r>
      <w:r w:rsidR="0053538A" w:rsidRPr="0053538A">
        <w:rPr>
          <w:rFonts w:ascii="Arial" w:hAnsi="Arial" w:cs="Arial"/>
          <w:color w:val="auto"/>
          <w:sz w:val="22"/>
          <w:szCs w:val="22"/>
          <w:lang w:val="id-ID"/>
        </w:rPr>
        <w:t xml:space="preserve">Bahan </w:t>
      </w:r>
      <w:r w:rsidRPr="0053538A">
        <w:rPr>
          <w:rFonts w:ascii="Arial" w:hAnsi="Arial" w:cs="Arial"/>
          <w:color w:val="auto"/>
          <w:sz w:val="22"/>
          <w:szCs w:val="22"/>
          <w:lang w:val="id-ID"/>
        </w:rPr>
        <w:t>utama yang digunakan untuk penelitian ini adalah b</w:t>
      </w:r>
      <w:r w:rsidR="004C560F" w:rsidRPr="0053538A">
        <w:rPr>
          <w:rFonts w:ascii="Arial" w:hAnsi="Arial" w:cs="Arial"/>
          <w:color w:val="auto"/>
          <w:sz w:val="22"/>
          <w:szCs w:val="22"/>
        </w:rPr>
        <w:t xml:space="preserve">iji </w:t>
      </w:r>
      <w:r w:rsidR="008B4A72" w:rsidRPr="0053538A">
        <w:rPr>
          <w:rFonts w:ascii="Arial" w:hAnsi="Arial" w:cs="Arial"/>
          <w:color w:val="auto"/>
          <w:sz w:val="22"/>
          <w:szCs w:val="22"/>
        </w:rPr>
        <w:t>millet</w:t>
      </w:r>
      <w:r w:rsidR="004C560F" w:rsidRPr="0053538A">
        <w:rPr>
          <w:rFonts w:ascii="Arial" w:hAnsi="Arial" w:cs="Arial"/>
          <w:color w:val="auto"/>
          <w:sz w:val="22"/>
          <w:szCs w:val="22"/>
        </w:rPr>
        <w:t xml:space="preserve"> </w:t>
      </w:r>
      <w:r w:rsidR="00E62EB1" w:rsidRPr="0053538A">
        <w:rPr>
          <w:rFonts w:ascii="Arial" w:hAnsi="Arial" w:cs="Arial"/>
          <w:sz w:val="22"/>
          <w:szCs w:val="22"/>
        </w:rPr>
        <w:t xml:space="preserve">yang </w:t>
      </w:r>
      <w:r w:rsidR="00E62EB1" w:rsidRPr="0053538A">
        <w:rPr>
          <w:rFonts w:ascii="Arial" w:hAnsi="Arial" w:cs="Arial"/>
          <w:sz w:val="22"/>
          <w:szCs w:val="22"/>
          <w:lang w:val="id-ID"/>
        </w:rPr>
        <w:t xml:space="preserve">jenis </w:t>
      </w:r>
      <w:r w:rsidR="00E62EB1" w:rsidRPr="0053538A">
        <w:rPr>
          <w:rFonts w:ascii="Arial" w:hAnsi="Arial" w:cs="Arial"/>
          <w:i/>
          <w:sz w:val="22"/>
          <w:szCs w:val="22"/>
          <w:lang w:val="id-ID"/>
        </w:rPr>
        <w:t>pearl</w:t>
      </w:r>
      <w:r w:rsidR="00E62EB1" w:rsidRPr="0053538A">
        <w:rPr>
          <w:rFonts w:ascii="Arial" w:hAnsi="Arial" w:cs="Arial"/>
          <w:sz w:val="22"/>
          <w:szCs w:val="22"/>
          <w:lang w:val="id-ID"/>
        </w:rPr>
        <w:t xml:space="preserve"> </w:t>
      </w:r>
      <w:r w:rsidR="008B4A72" w:rsidRPr="0053538A">
        <w:rPr>
          <w:rFonts w:ascii="Arial" w:hAnsi="Arial" w:cs="Arial"/>
          <w:sz w:val="22"/>
          <w:szCs w:val="22"/>
          <w:lang w:val="id-ID"/>
        </w:rPr>
        <w:t>millet</w:t>
      </w:r>
      <w:r w:rsidR="00E62EB1" w:rsidRPr="0053538A">
        <w:rPr>
          <w:rFonts w:ascii="Arial" w:hAnsi="Arial" w:cs="Arial"/>
          <w:sz w:val="22"/>
          <w:szCs w:val="22"/>
          <w:lang w:val="id-ID"/>
        </w:rPr>
        <w:t xml:space="preserve"> (</w:t>
      </w:r>
      <w:r w:rsidR="00E62EB1" w:rsidRPr="0053538A">
        <w:rPr>
          <w:rFonts w:ascii="Arial" w:hAnsi="Arial" w:cs="Arial"/>
          <w:i/>
          <w:sz w:val="22"/>
          <w:szCs w:val="22"/>
          <w:lang w:val="id-ID"/>
        </w:rPr>
        <w:t>Pennisetum glaucum</w:t>
      </w:r>
      <w:r w:rsidR="00E62EB1" w:rsidRPr="0053538A">
        <w:rPr>
          <w:rFonts w:ascii="Arial" w:hAnsi="Arial" w:cs="Arial"/>
          <w:i/>
          <w:sz w:val="22"/>
          <w:szCs w:val="22"/>
        </w:rPr>
        <w:t xml:space="preserve"> </w:t>
      </w:r>
      <w:r w:rsidR="00E62EB1" w:rsidRPr="0053538A">
        <w:rPr>
          <w:rFonts w:ascii="Arial" w:hAnsi="Arial" w:cs="Arial"/>
          <w:sz w:val="22"/>
          <w:szCs w:val="22"/>
        </w:rPr>
        <w:t>(L.) R. Br.</w:t>
      </w:r>
      <w:r w:rsidR="00354450" w:rsidRPr="0053538A">
        <w:rPr>
          <w:rFonts w:ascii="Arial" w:hAnsi="Arial" w:cs="Arial"/>
          <w:sz w:val="22"/>
          <w:szCs w:val="22"/>
          <w:lang w:val="id-ID"/>
        </w:rPr>
        <w:t>) berwarna kekuningan</w:t>
      </w:r>
      <w:r w:rsidR="00354450" w:rsidRPr="0053538A">
        <w:rPr>
          <w:rFonts w:ascii="Arial" w:hAnsi="Arial" w:cs="Arial"/>
          <w:sz w:val="22"/>
          <w:szCs w:val="22"/>
        </w:rPr>
        <w:t xml:space="preserve"> </w:t>
      </w:r>
      <w:r w:rsidR="00D977C1" w:rsidRPr="0053538A">
        <w:rPr>
          <w:rFonts w:ascii="Arial" w:hAnsi="Arial" w:cs="Arial"/>
          <w:sz w:val="22"/>
          <w:szCs w:val="22"/>
        </w:rPr>
        <w:t xml:space="preserve">yang </w:t>
      </w:r>
      <w:r w:rsidR="00E62EB1" w:rsidRPr="0053538A">
        <w:rPr>
          <w:rFonts w:ascii="Arial" w:hAnsi="Arial" w:cs="Arial"/>
          <w:sz w:val="22"/>
          <w:szCs w:val="22"/>
          <w:lang w:val="id-ID"/>
        </w:rPr>
        <w:t>diperoleh</w:t>
      </w:r>
      <w:r w:rsidR="00E62EB1" w:rsidRPr="0053538A">
        <w:rPr>
          <w:rFonts w:ascii="Arial" w:hAnsi="Arial" w:cs="Arial"/>
          <w:sz w:val="22"/>
          <w:szCs w:val="22"/>
        </w:rPr>
        <w:t xml:space="preserve"> dari </w:t>
      </w:r>
      <w:r w:rsidR="002F0FA2" w:rsidRPr="0053538A">
        <w:rPr>
          <w:rFonts w:ascii="Arial" w:hAnsi="Arial" w:cs="Arial"/>
          <w:sz w:val="22"/>
          <w:szCs w:val="22"/>
          <w:lang w:val="id-ID"/>
        </w:rPr>
        <w:t xml:space="preserve">pasar Beringharjo </w:t>
      </w:r>
      <w:r w:rsidR="00642471" w:rsidRPr="0053538A">
        <w:rPr>
          <w:rFonts w:ascii="Arial" w:hAnsi="Arial" w:cs="Arial"/>
          <w:sz w:val="22"/>
          <w:szCs w:val="22"/>
          <w:lang w:val="id-ID"/>
        </w:rPr>
        <w:t>Yogyakart</w:t>
      </w:r>
      <w:r w:rsidR="00642471" w:rsidRPr="0053538A">
        <w:rPr>
          <w:rFonts w:ascii="Arial" w:hAnsi="Arial" w:cs="Arial"/>
          <w:sz w:val="22"/>
          <w:szCs w:val="22"/>
        </w:rPr>
        <w:t xml:space="preserve">a. </w:t>
      </w:r>
    </w:p>
    <w:p w:rsidR="000B3BA1" w:rsidRDefault="000B3BA1" w:rsidP="00306039">
      <w:pPr>
        <w:pStyle w:val="Default"/>
        <w:spacing w:line="360" w:lineRule="auto"/>
        <w:jc w:val="both"/>
        <w:rPr>
          <w:b/>
          <w:color w:val="auto"/>
          <w:lang w:val="id-ID"/>
        </w:rPr>
      </w:pPr>
      <w:r>
        <w:rPr>
          <w:b/>
          <w:color w:val="auto"/>
          <w:lang w:val="id-ID"/>
        </w:rPr>
        <w:t xml:space="preserve">2.2. Metode </w:t>
      </w:r>
    </w:p>
    <w:p w:rsidR="00954FB9" w:rsidRPr="008C16D2" w:rsidRDefault="00302ED0" w:rsidP="00306039">
      <w:pPr>
        <w:pStyle w:val="Default"/>
        <w:spacing w:line="360" w:lineRule="auto"/>
        <w:jc w:val="both"/>
        <w:rPr>
          <w:b/>
          <w:color w:val="auto"/>
        </w:rPr>
      </w:pPr>
      <w:r w:rsidRPr="008C16D2">
        <w:rPr>
          <w:b/>
          <w:color w:val="auto"/>
        </w:rPr>
        <w:t>Ekstraksi</w:t>
      </w:r>
      <w:r w:rsidR="0059481A" w:rsidRPr="008C16D2">
        <w:rPr>
          <w:b/>
          <w:color w:val="auto"/>
        </w:rPr>
        <w:t xml:space="preserve"> Pati </w:t>
      </w:r>
      <w:r w:rsidR="008B4A72">
        <w:rPr>
          <w:b/>
          <w:color w:val="auto"/>
        </w:rPr>
        <w:t>Millet</w:t>
      </w:r>
      <w:r w:rsidR="00B36FD1" w:rsidRPr="008C16D2">
        <w:rPr>
          <w:b/>
          <w:color w:val="auto"/>
        </w:rPr>
        <w:t xml:space="preserve"> </w:t>
      </w:r>
    </w:p>
    <w:p w:rsidR="00D86633" w:rsidRPr="0053538A" w:rsidRDefault="00302ED0" w:rsidP="0053538A">
      <w:pPr>
        <w:pStyle w:val="Default"/>
        <w:ind w:firstLine="720"/>
        <w:jc w:val="both"/>
        <w:rPr>
          <w:rFonts w:ascii="Arial" w:hAnsi="Arial" w:cs="Arial"/>
          <w:color w:val="auto"/>
          <w:sz w:val="22"/>
          <w:szCs w:val="22"/>
        </w:rPr>
      </w:pPr>
      <w:r w:rsidRPr="0053538A">
        <w:rPr>
          <w:rFonts w:ascii="Arial" w:hAnsi="Arial" w:cs="Arial"/>
          <w:color w:val="auto"/>
          <w:sz w:val="22"/>
          <w:szCs w:val="22"/>
        </w:rPr>
        <w:t xml:space="preserve">Pati </w:t>
      </w:r>
      <w:r w:rsidR="008B4A72" w:rsidRPr="0053538A">
        <w:rPr>
          <w:rFonts w:ascii="Arial" w:hAnsi="Arial" w:cs="Arial"/>
          <w:color w:val="auto"/>
          <w:sz w:val="22"/>
          <w:szCs w:val="22"/>
        </w:rPr>
        <w:t>millet</w:t>
      </w:r>
      <w:r w:rsidRPr="0053538A">
        <w:rPr>
          <w:rFonts w:ascii="Arial" w:hAnsi="Arial" w:cs="Arial"/>
          <w:color w:val="auto"/>
          <w:sz w:val="22"/>
          <w:szCs w:val="22"/>
        </w:rPr>
        <w:t xml:space="preserve"> diperoleh dengan </w:t>
      </w:r>
      <w:proofErr w:type="gramStart"/>
      <w:r w:rsidR="00E37253" w:rsidRPr="0053538A">
        <w:rPr>
          <w:rFonts w:ascii="Arial" w:hAnsi="Arial" w:cs="Arial"/>
          <w:color w:val="auto"/>
          <w:sz w:val="22"/>
          <w:szCs w:val="22"/>
        </w:rPr>
        <w:t>cara</w:t>
      </w:r>
      <w:proofErr w:type="gramEnd"/>
      <w:r w:rsidR="00E37253" w:rsidRPr="0053538A">
        <w:rPr>
          <w:rFonts w:ascii="Arial" w:hAnsi="Arial" w:cs="Arial"/>
          <w:color w:val="auto"/>
          <w:sz w:val="22"/>
          <w:szCs w:val="22"/>
        </w:rPr>
        <w:t xml:space="preserve"> biji </w:t>
      </w:r>
      <w:r w:rsidR="008B4A72" w:rsidRPr="0053538A">
        <w:rPr>
          <w:rFonts w:ascii="Arial" w:hAnsi="Arial" w:cs="Arial"/>
          <w:color w:val="auto"/>
          <w:sz w:val="22"/>
          <w:szCs w:val="22"/>
        </w:rPr>
        <w:t>millet</w:t>
      </w:r>
      <w:r w:rsidR="00E37253" w:rsidRPr="0053538A">
        <w:rPr>
          <w:rFonts w:ascii="Arial" w:hAnsi="Arial" w:cs="Arial"/>
          <w:color w:val="auto"/>
          <w:sz w:val="22"/>
          <w:szCs w:val="22"/>
        </w:rPr>
        <w:t xml:space="preserve"> </w:t>
      </w:r>
      <w:r w:rsidR="0059481A" w:rsidRPr="0053538A">
        <w:rPr>
          <w:rFonts w:ascii="Arial" w:hAnsi="Arial" w:cs="Arial"/>
          <w:color w:val="auto"/>
          <w:sz w:val="22"/>
          <w:szCs w:val="22"/>
        </w:rPr>
        <w:t xml:space="preserve">diblender </w:t>
      </w:r>
      <w:r w:rsidR="00E37253" w:rsidRPr="0053538A">
        <w:rPr>
          <w:rFonts w:ascii="Arial" w:hAnsi="Arial" w:cs="Arial"/>
          <w:color w:val="auto"/>
          <w:sz w:val="22"/>
          <w:szCs w:val="22"/>
        </w:rPr>
        <w:t xml:space="preserve">dengan menambahkan </w:t>
      </w:r>
      <w:r w:rsidR="00D03314" w:rsidRPr="0053538A">
        <w:rPr>
          <w:rFonts w:ascii="Arial" w:hAnsi="Arial" w:cs="Arial"/>
          <w:color w:val="auto"/>
          <w:sz w:val="22"/>
          <w:szCs w:val="22"/>
        </w:rPr>
        <w:t>air</w:t>
      </w:r>
      <w:r w:rsidR="00E37253" w:rsidRPr="0053538A">
        <w:rPr>
          <w:rFonts w:ascii="Arial" w:hAnsi="Arial" w:cs="Arial"/>
          <w:color w:val="auto"/>
          <w:sz w:val="22"/>
          <w:szCs w:val="22"/>
        </w:rPr>
        <w:t xml:space="preserve"> (1:3)</w:t>
      </w:r>
      <w:r w:rsidR="00D03314" w:rsidRPr="0053538A">
        <w:rPr>
          <w:rFonts w:ascii="Arial" w:hAnsi="Arial" w:cs="Arial"/>
          <w:color w:val="auto"/>
          <w:sz w:val="22"/>
          <w:szCs w:val="22"/>
        </w:rPr>
        <w:t xml:space="preserve"> </w:t>
      </w:r>
      <w:r w:rsidR="00C72C72" w:rsidRPr="0053538A">
        <w:rPr>
          <w:rFonts w:ascii="Arial" w:hAnsi="Arial" w:cs="Arial"/>
          <w:color w:val="auto"/>
          <w:sz w:val="22"/>
          <w:szCs w:val="22"/>
        </w:rPr>
        <w:t>kemudian diendapkan semalam</w:t>
      </w:r>
      <w:r w:rsidR="00E37253" w:rsidRPr="0053538A">
        <w:rPr>
          <w:rFonts w:ascii="Arial" w:hAnsi="Arial" w:cs="Arial"/>
          <w:color w:val="auto"/>
          <w:sz w:val="22"/>
          <w:szCs w:val="22"/>
        </w:rPr>
        <w:t>.</w:t>
      </w:r>
      <w:r w:rsidR="003D1766" w:rsidRPr="0053538A">
        <w:rPr>
          <w:rFonts w:ascii="Arial" w:hAnsi="Arial" w:cs="Arial"/>
          <w:color w:val="auto"/>
          <w:sz w:val="22"/>
          <w:szCs w:val="22"/>
        </w:rPr>
        <w:t xml:space="preserve"> </w:t>
      </w:r>
      <w:r w:rsidR="00C72C72" w:rsidRPr="0053538A">
        <w:rPr>
          <w:rFonts w:ascii="Arial" w:hAnsi="Arial" w:cs="Arial"/>
          <w:color w:val="auto"/>
          <w:sz w:val="22"/>
          <w:szCs w:val="22"/>
        </w:rPr>
        <w:lastRenderedPageBreak/>
        <w:t xml:space="preserve">Pemblenderan </w:t>
      </w:r>
      <w:r w:rsidR="000B2104" w:rsidRPr="0053538A">
        <w:rPr>
          <w:rFonts w:ascii="Arial" w:hAnsi="Arial" w:cs="Arial"/>
          <w:color w:val="auto"/>
          <w:sz w:val="22"/>
          <w:szCs w:val="22"/>
        </w:rPr>
        <w:t xml:space="preserve">dilakukan </w:t>
      </w:r>
      <w:r w:rsidR="003D1766" w:rsidRPr="0053538A">
        <w:rPr>
          <w:rFonts w:ascii="Arial" w:hAnsi="Arial" w:cs="Arial"/>
          <w:color w:val="auto"/>
          <w:sz w:val="22"/>
          <w:szCs w:val="22"/>
        </w:rPr>
        <w:t xml:space="preserve">sebanyak </w:t>
      </w:r>
      <w:r w:rsidR="000B2104" w:rsidRPr="0053538A">
        <w:rPr>
          <w:rFonts w:ascii="Arial" w:hAnsi="Arial" w:cs="Arial"/>
          <w:color w:val="auto"/>
          <w:sz w:val="22"/>
          <w:szCs w:val="22"/>
        </w:rPr>
        <w:t>3 kali selama masing-masing 30 detik, 1 menit dan 1 menit</w:t>
      </w:r>
      <w:r w:rsidR="003D1766" w:rsidRPr="0053538A">
        <w:rPr>
          <w:rFonts w:ascii="Arial" w:hAnsi="Arial" w:cs="Arial"/>
          <w:color w:val="auto"/>
          <w:sz w:val="22"/>
          <w:szCs w:val="22"/>
        </w:rPr>
        <w:t>.</w:t>
      </w:r>
      <w:r w:rsidR="002A2840" w:rsidRPr="0053538A">
        <w:rPr>
          <w:rFonts w:ascii="Arial" w:hAnsi="Arial" w:cs="Arial"/>
          <w:color w:val="auto"/>
          <w:sz w:val="22"/>
          <w:szCs w:val="22"/>
        </w:rPr>
        <w:t xml:space="preserve"> </w:t>
      </w:r>
      <w:r w:rsidR="003D1766" w:rsidRPr="0053538A">
        <w:rPr>
          <w:rFonts w:ascii="Arial" w:hAnsi="Arial" w:cs="Arial"/>
          <w:color w:val="auto"/>
          <w:sz w:val="22"/>
          <w:szCs w:val="22"/>
        </w:rPr>
        <w:t xml:space="preserve">Pati yang </w:t>
      </w:r>
      <w:proofErr w:type="gramStart"/>
      <w:r w:rsidR="003D1766" w:rsidRPr="0053538A">
        <w:rPr>
          <w:rFonts w:ascii="Arial" w:hAnsi="Arial" w:cs="Arial"/>
          <w:color w:val="auto"/>
          <w:sz w:val="22"/>
          <w:szCs w:val="22"/>
        </w:rPr>
        <w:t>diperoleh  di</w:t>
      </w:r>
      <w:r w:rsidR="002A2840" w:rsidRPr="0053538A">
        <w:rPr>
          <w:rFonts w:ascii="Arial" w:hAnsi="Arial" w:cs="Arial"/>
          <w:color w:val="auto"/>
          <w:sz w:val="22"/>
          <w:szCs w:val="22"/>
        </w:rPr>
        <w:t>deproteinas</w:t>
      </w:r>
      <w:r w:rsidR="004826BE" w:rsidRPr="0053538A">
        <w:rPr>
          <w:rFonts w:ascii="Arial" w:hAnsi="Arial" w:cs="Arial"/>
          <w:color w:val="auto"/>
          <w:sz w:val="22"/>
          <w:szCs w:val="22"/>
        </w:rPr>
        <w:t>i</w:t>
      </w:r>
      <w:proofErr w:type="gramEnd"/>
      <w:r w:rsidR="004826BE" w:rsidRPr="0053538A">
        <w:rPr>
          <w:rFonts w:ascii="Arial" w:hAnsi="Arial" w:cs="Arial"/>
          <w:color w:val="auto"/>
          <w:sz w:val="22"/>
          <w:szCs w:val="22"/>
        </w:rPr>
        <w:t xml:space="preserve"> dengan NaOH 0,1 N </w:t>
      </w:r>
      <w:r w:rsidR="006D5CC3" w:rsidRPr="0053538A">
        <w:rPr>
          <w:rFonts w:ascii="Arial" w:hAnsi="Arial" w:cs="Arial"/>
          <w:color w:val="auto"/>
          <w:sz w:val="22"/>
          <w:szCs w:val="22"/>
        </w:rPr>
        <w:t>semalam kemudian</w:t>
      </w:r>
      <w:r w:rsidR="004826BE" w:rsidRPr="0053538A">
        <w:rPr>
          <w:rFonts w:ascii="Arial" w:hAnsi="Arial" w:cs="Arial"/>
          <w:color w:val="auto"/>
          <w:sz w:val="22"/>
          <w:szCs w:val="22"/>
        </w:rPr>
        <w:t xml:space="preserve"> dicuci dengan aquades</w:t>
      </w:r>
      <w:r w:rsidR="006D5CC3" w:rsidRPr="0053538A">
        <w:rPr>
          <w:rFonts w:ascii="Arial" w:hAnsi="Arial" w:cs="Arial"/>
          <w:color w:val="auto"/>
          <w:sz w:val="22"/>
          <w:szCs w:val="22"/>
        </w:rPr>
        <w:t xml:space="preserve"> dan</w:t>
      </w:r>
      <w:r w:rsidR="004826BE" w:rsidRPr="0053538A">
        <w:rPr>
          <w:rFonts w:ascii="Arial" w:hAnsi="Arial" w:cs="Arial"/>
          <w:color w:val="auto"/>
          <w:sz w:val="22"/>
          <w:szCs w:val="22"/>
        </w:rPr>
        <w:t xml:space="preserve"> dinetralkan dengan HCl hingga mencapai pH 7</w:t>
      </w:r>
      <w:r w:rsidR="006D5CC3" w:rsidRPr="0053538A">
        <w:rPr>
          <w:rFonts w:ascii="Arial" w:hAnsi="Arial" w:cs="Arial"/>
          <w:color w:val="auto"/>
          <w:sz w:val="22"/>
          <w:szCs w:val="22"/>
        </w:rPr>
        <w:t>.</w:t>
      </w:r>
      <w:r w:rsidR="00112963" w:rsidRPr="0053538A">
        <w:rPr>
          <w:rFonts w:ascii="Arial" w:hAnsi="Arial" w:cs="Arial"/>
          <w:color w:val="auto"/>
          <w:sz w:val="22"/>
          <w:szCs w:val="22"/>
        </w:rPr>
        <w:t xml:space="preserve"> Endapan pati</w:t>
      </w:r>
      <w:r w:rsidR="003D1766" w:rsidRPr="0053538A">
        <w:rPr>
          <w:rFonts w:ascii="Arial" w:hAnsi="Arial" w:cs="Arial"/>
          <w:color w:val="auto"/>
          <w:sz w:val="22"/>
          <w:szCs w:val="22"/>
        </w:rPr>
        <w:t xml:space="preserve"> deproteinasi </w:t>
      </w:r>
      <w:r w:rsidR="0094558F" w:rsidRPr="0053538A">
        <w:rPr>
          <w:rFonts w:ascii="Arial" w:hAnsi="Arial" w:cs="Arial"/>
          <w:color w:val="auto"/>
          <w:sz w:val="22"/>
          <w:szCs w:val="22"/>
        </w:rPr>
        <w:t>dikeringkan selama 6</w:t>
      </w:r>
      <w:r w:rsidR="00546DDD" w:rsidRPr="0053538A">
        <w:rPr>
          <w:rFonts w:ascii="Arial" w:hAnsi="Arial" w:cs="Arial"/>
          <w:color w:val="auto"/>
          <w:sz w:val="22"/>
          <w:szCs w:val="22"/>
        </w:rPr>
        <w:t xml:space="preserve"> jam dalam </w:t>
      </w:r>
      <w:r w:rsidR="00546DDD" w:rsidRPr="0053538A">
        <w:rPr>
          <w:rFonts w:ascii="Arial" w:hAnsi="Arial" w:cs="Arial"/>
          <w:i/>
          <w:color w:val="auto"/>
          <w:sz w:val="22"/>
          <w:szCs w:val="22"/>
        </w:rPr>
        <w:t>cabinet</w:t>
      </w:r>
      <w:r w:rsidR="00112963" w:rsidRPr="0053538A">
        <w:rPr>
          <w:rFonts w:ascii="Arial" w:hAnsi="Arial" w:cs="Arial"/>
          <w:color w:val="auto"/>
          <w:sz w:val="22"/>
          <w:szCs w:val="22"/>
        </w:rPr>
        <w:t xml:space="preserve"> </w:t>
      </w:r>
      <w:r w:rsidR="00112963" w:rsidRPr="0053538A">
        <w:rPr>
          <w:rFonts w:ascii="Arial" w:hAnsi="Arial" w:cs="Arial"/>
          <w:i/>
          <w:color w:val="auto"/>
          <w:sz w:val="22"/>
          <w:szCs w:val="22"/>
        </w:rPr>
        <w:t>dryer</w:t>
      </w:r>
      <w:r w:rsidR="00112963" w:rsidRPr="0053538A">
        <w:rPr>
          <w:rFonts w:ascii="Arial" w:hAnsi="Arial" w:cs="Arial"/>
          <w:color w:val="auto"/>
          <w:sz w:val="22"/>
          <w:szCs w:val="22"/>
        </w:rPr>
        <w:t xml:space="preserve"> suhu 55</w:t>
      </w:r>
      <w:r w:rsidR="00112963" w:rsidRPr="0053538A">
        <w:rPr>
          <w:rFonts w:ascii="Arial" w:hAnsi="Arial" w:cs="Arial"/>
          <w:color w:val="auto"/>
          <w:sz w:val="22"/>
          <w:szCs w:val="22"/>
          <w:vertAlign w:val="superscript"/>
        </w:rPr>
        <w:t>0</w:t>
      </w:r>
      <w:r w:rsidR="00112963" w:rsidRPr="0053538A">
        <w:rPr>
          <w:rFonts w:ascii="Arial" w:hAnsi="Arial" w:cs="Arial"/>
          <w:color w:val="auto"/>
          <w:sz w:val="22"/>
          <w:szCs w:val="22"/>
        </w:rPr>
        <w:t>C</w:t>
      </w:r>
      <w:r w:rsidR="0094558F" w:rsidRPr="0053538A">
        <w:rPr>
          <w:rFonts w:ascii="Arial" w:hAnsi="Arial" w:cs="Arial"/>
          <w:color w:val="auto"/>
          <w:sz w:val="22"/>
          <w:szCs w:val="22"/>
        </w:rPr>
        <w:t xml:space="preserve">. </w:t>
      </w:r>
      <w:proofErr w:type="gramStart"/>
      <w:r w:rsidR="0094558F" w:rsidRPr="0053538A">
        <w:rPr>
          <w:rFonts w:ascii="Arial" w:hAnsi="Arial" w:cs="Arial"/>
          <w:color w:val="auto"/>
          <w:sz w:val="22"/>
          <w:szCs w:val="22"/>
        </w:rPr>
        <w:t>pati</w:t>
      </w:r>
      <w:proofErr w:type="gramEnd"/>
      <w:r w:rsidR="0094558F" w:rsidRPr="0053538A">
        <w:rPr>
          <w:rFonts w:ascii="Arial" w:hAnsi="Arial" w:cs="Arial"/>
          <w:color w:val="auto"/>
          <w:sz w:val="22"/>
          <w:szCs w:val="22"/>
        </w:rPr>
        <w:t xml:space="preserve"> </w:t>
      </w:r>
      <w:r w:rsidR="008B4A72" w:rsidRPr="0053538A">
        <w:rPr>
          <w:rFonts w:ascii="Arial" w:hAnsi="Arial" w:cs="Arial"/>
          <w:color w:val="auto"/>
          <w:sz w:val="22"/>
          <w:szCs w:val="22"/>
        </w:rPr>
        <w:t>millet</w:t>
      </w:r>
      <w:r w:rsidR="0094558F" w:rsidRPr="0053538A">
        <w:rPr>
          <w:rFonts w:ascii="Arial" w:hAnsi="Arial" w:cs="Arial"/>
          <w:color w:val="auto"/>
          <w:sz w:val="22"/>
          <w:szCs w:val="22"/>
        </w:rPr>
        <w:t xml:space="preserve"> kering disimpan untuk perlakuan selanjutnya. </w:t>
      </w:r>
    </w:p>
    <w:p w:rsidR="00596DD8" w:rsidRDefault="00596DD8" w:rsidP="00306039">
      <w:pPr>
        <w:pStyle w:val="Default"/>
        <w:spacing w:line="360" w:lineRule="auto"/>
        <w:jc w:val="both"/>
        <w:rPr>
          <w:color w:val="auto"/>
        </w:rPr>
      </w:pPr>
    </w:p>
    <w:p w:rsidR="00D86633" w:rsidRPr="0053538A" w:rsidRDefault="00E0423E" w:rsidP="0053538A">
      <w:pPr>
        <w:pStyle w:val="Default"/>
        <w:jc w:val="both"/>
        <w:rPr>
          <w:rFonts w:ascii="Arial" w:hAnsi="Arial" w:cs="Arial"/>
          <w:b/>
          <w:color w:val="auto"/>
          <w:sz w:val="22"/>
          <w:szCs w:val="22"/>
        </w:rPr>
      </w:pPr>
      <w:r w:rsidRPr="0053538A">
        <w:rPr>
          <w:rFonts w:ascii="Arial" w:hAnsi="Arial" w:cs="Arial"/>
          <w:b/>
          <w:color w:val="auto"/>
          <w:sz w:val="22"/>
          <w:szCs w:val="22"/>
        </w:rPr>
        <w:t>Proses</w:t>
      </w:r>
      <w:r w:rsidR="00777FA7" w:rsidRPr="0053538A">
        <w:rPr>
          <w:rFonts w:ascii="Arial" w:hAnsi="Arial" w:cs="Arial"/>
          <w:b/>
          <w:color w:val="auto"/>
          <w:sz w:val="22"/>
          <w:szCs w:val="22"/>
        </w:rPr>
        <w:t xml:space="preserve"> </w:t>
      </w:r>
      <w:r w:rsidR="00777FA7" w:rsidRPr="0053538A">
        <w:rPr>
          <w:rFonts w:ascii="Arial" w:hAnsi="Arial" w:cs="Arial"/>
          <w:b/>
          <w:i/>
          <w:color w:val="auto"/>
          <w:sz w:val="22"/>
          <w:szCs w:val="22"/>
        </w:rPr>
        <w:t>Heat-moisture Treatment</w:t>
      </w:r>
    </w:p>
    <w:p w:rsidR="00927A6E" w:rsidRDefault="00B32FAE" w:rsidP="0053538A">
      <w:pPr>
        <w:pStyle w:val="Default"/>
        <w:ind w:firstLine="720"/>
        <w:jc w:val="both"/>
        <w:rPr>
          <w:rFonts w:ascii="Arial" w:hAnsi="Arial" w:cs="Arial"/>
          <w:color w:val="auto"/>
          <w:sz w:val="22"/>
          <w:szCs w:val="22"/>
        </w:rPr>
      </w:pPr>
      <w:r w:rsidRPr="0053538A">
        <w:rPr>
          <w:rFonts w:ascii="Arial" w:hAnsi="Arial" w:cs="Arial"/>
          <w:color w:val="auto"/>
          <w:sz w:val="22"/>
          <w:szCs w:val="22"/>
        </w:rPr>
        <w:t xml:space="preserve">Pati </w:t>
      </w:r>
      <w:r w:rsidR="008B4A72" w:rsidRPr="0053538A">
        <w:rPr>
          <w:rFonts w:ascii="Arial" w:hAnsi="Arial" w:cs="Arial"/>
          <w:color w:val="auto"/>
          <w:sz w:val="22"/>
          <w:szCs w:val="22"/>
        </w:rPr>
        <w:t>millet</w:t>
      </w:r>
      <w:r w:rsidRPr="0053538A">
        <w:rPr>
          <w:rFonts w:ascii="Arial" w:hAnsi="Arial" w:cs="Arial"/>
          <w:color w:val="auto"/>
          <w:sz w:val="22"/>
          <w:szCs w:val="22"/>
        </w:rPr>
        <w:t xml:space="preserve"> dianalisis </w:t>
      </w:r>
      <w:proofErr w:type="gramStart"/>
      <w:r w:rsidRPr="0053538A">
        <w:rPr>
          <w:rFonts w:ascii="Arial" w:hAnsi="Arial" w:cs="Arial"/>
          <w:color w:val="auto"/>
          <w:sz w:val="22"/>
          <w:szCs w:val="22"/>
        </w:rPr>
        <w:t>kadar</w:t>
      </w:r>
      <w:proofErr w:type="gramEnd"/>
      <w:r w:rsidRPr="0053538A">
        <w:rPr>
          <w:rFonts w:ascii="Arial" w:hAnsi="Arial" w:cs="Arial"/>
          <w:color w:val="auto"/>
          <w:sz w:val="22"/>
          <w:szCs w:val="22"/>
        </w:rPr>
        <w:t xml:space="preserve"> airnya sebagai dasar penambahan air sampai dengan 25 %. Pati yang telah diatur kadar airnya diletakkan </w:t>
      </w:r>
      <w:proofErr w:type="gramStart"/>
      <w:r w:rsidRPr="0053538A">
        <w:rPr>
          <w:rFonts w:ascii="Arial" w:hAnsi="Arial" w:cs="Arial"/>
          <w:color w:val="auto"/>
          <w:sz w:val="22"/>
          <w:szCs w:val="22"/>
        </w:rPr>
        <w:t xml:space="preserve">dalam </w:t>
      </w:r>
      <w:r w:rsidR="00304F8D" w:rsidRPr="0053538A">
        <w:rPr>
          <w:rFonts w:ascii="Arial" w:hAnsi="Arial" w:cs="Arial"/>
          <w:color w:val="auto"/>
          <w:sz w:val="22"/>
          <w:szCs w:val="22"/>
        </w:rPr>
        <w:t xml:space="preserve"> loyang</w:t>
      </w:r>
      <w:proofErr w:type="gramEnd"/>
      <w:r w:rsidR="00304F8D" w:rsidRPr="0053538A">
        <w:rPr>
          <w:rFonts w:ascii="Arial" w:hAnsi="Arial" w:cs="Arial"/>
          <w:color w:val="auto"/>
          <w:sz w:val="22"/>
          <w:szCs w:val="22"/>
        </w:rPr>
        <w:t xml:space="preserve"> </w:t>
      </w:r>
      <w:r w:rsidRPr="0053538A">
        <w:rPr>
          <w:rFonts w:ascii="Arial" w:hAnsi="Arial" w:cs="Arial"/>
          <w:color w:val="auto"/>
          <w:sz w:val="22"/>
          <w:szCs w:val="22"/>
        </w:rPr>
        <w:t xml:space="preserve">yang ditutup </w:t>
      </w:r>
      <w:r w:rsidR="00304F8D" w:rsidRPr="0053538A">
        <w:rPr>
          <w:rFonts w:ascii="Arial" w:hAnsi="Arial" w:cs="Arial"/>
          <w:color w:val="auto"/>
          <w:sz w:val="22"/>
          <w:szCs w:val="22"/>
        </w:rPr>
        <w:t xml:space="preserve">plastik </w:t>
      </w:r>
      <w:r w:rsidRPr="0053538A">
        <w:rPr>
          <w:rFonts w:ascii="Arial" w:hAnsi="Arial" w:cs="Arial"/>
          <w:color w:val="auto"/>
          <w:sz w:val="22"/>
          <w:szCs w:val="22"/>
        </w:rPr>
        <w:t>kemudia</w:t>
      </w:r>
      <w:r w:rsidR="00D2614B" w:rsidRPr="0053538A">
        <w:rPr>
          <w:rFonts w:ascii="Arial" w:hAnsi="Arial" w:cs="Arial"/>
          <w:color w:val="auto"/>
          <w:sz w:val="22"/>
          <w:szCs w:val="22"/>
        </w:rPr>
        <w:t>n disimpan dalam refrigerator</w:t>
      </w:r>
      <w:r w:rsidRPr="0053538A">
        <w:rPr>
          <w:rFonts w:ascii="Arial" w:hAnsi="Arial" w:cs="Arial"/>
          <w:color w:val="auto"/>
          <w:sz w:val="22"/>
          <w:szCs w:val="22"/>
        </w:rPr>
        <w:t xml:space="preserve"> suhu 5</w:t>
      </w:r>
      <w:r w:rsidR="00546DDD" w:rsidRPr="0053538A">
        <w:rPr>
          <w:rFonts w:ascii="Arial" w:hAnsi="Arial" w:cs="Arial"/>
          <w:color w:val="auto"/>
          <w:sz w:val="22"/>
          <w:szCs w:val="22"/>
        </w:rPr>
        <w:t xml:space="preserve"> </w:t>
      </w:r>
      <w:r w:rsidRPr="0053538A">
        <w:rPr>
          <w:rFonts w:ascii="Arial" w:hAnsi="Arial" w:cs="Arial"/>
          <w:color w:val="auto"/>
          <w:sz w:val="22"/>
          <w:szCs w:val="22"/>
          <w:vertAlign w:val="superscript"/>
        </w:rPr>
        <w:t>0</w:t>
      </w:r>
      <w:r w:rsidRPr="0053538A">
        <w:rPr>
          <w:rFonts w:ascii="Arial" w:hAnsi="Arial" w:cs="Arial"/>
          <w:color w:val="auto"/>
          <w:sz w:val="22"/>
          <w:szCs w:val="22"/>
        </w:rPr>
        <w:t xml:space="preserve">C selama 12 jam </w:t>
      </w:r>
      <w:r w:rsidR="00817AC1" w:rsidRPr="0053538A">
        <w:rPr>
          <w:rFonts w:ascii="Arial" w:hAnsi="Arial" w:cs="Arial"/>
          <w:color w:val="auto"/>
          <w:sz w:val="22"/>
          <w:szCs w:val="22"/>
        </w:rPr>
        <w:t xml:space="preserve">agar </w:t>
      </w:r>
      <w:r w:rsidRPr="0053538A">
        <w:rPr>
          <w:rFonts w:ascii="Arial" w:hAnsi="Arial" w:cs="Arial"/>
          <w:color w:val="auto"/>
          <w:sz w:val="22"/>
          <w:szCs w:val="22"/>
        </w:rPr>
        <w:t xml:space="preserve">kadar air </w:t>
      </w:r>
      <w:r w:rsidR="00817AC1" w:rsidRPr="0053538A">
        <w:rPr>
          <w:rFonts w:ascii="Arial" w:hAnsi="Arial" w:cs="Arial"/>
          <w:color w:val="auto"/>
          <w:sz w:val="22"/>
          <w:szCs w:val="22"/>
        </w:rPr>
        <w:t>seragam</w:t>
      </w:r>
      <w:r w:rsidRPr="0053538A">
        <w:rPr>
          <w:rFonts w:ascii="Arial" w:hAnsi="Arial" w:cs="Arial"/>
          <w:color w:val="auto"/>
          <w:sz w:val="22"/>
          <w:szCs w:val="22"/>
        </w:rPr>
        <w:t xml:space="preserve">. Setelah </w:t>
      </w:r>
      <w:r w:rsidR="008C3E72" w:rsidRPr="0053538A">
        <w:rPr>
          <w:rFonts w:ascii="Arial" w:hAnsi="Arial" w:cs="Arial"/>
          <w:color w:val="auto"/>
          <w:sz w:val="22"/>
          <w:szCs w:val="22"/>
        </w:rPr>
        <w:t>kadar air merata</w:t>
      </w:r>
      <w:r w:rsidRPr="0053538A">
        <w:rPr>
          <w:rFonts w:ascii="Arial" w:hAnsi="Arial" w:cs="Arial"/>
          <w:color w:val="auto"/>
          <w:sz w:val="22"/>
          <w:szCs w:val="22"/>
        </w:rPr>
        <w:t xml:space="preserve"> </w:t>
      </w:r>
      <w:r w:rsidR="00D2614B" w:rsidRPr="0053538A">
        <w:rPr>
          <w:rFonts w:ascii="Arial" w:hAnsi="Arial" w:cs="Arial"/>
          <w:color w:val="auto"/>
          <w:sz w:val="22"/>
          <w:szCs w:val="22"/>
        </w:rPr>
        <w:t xml:space="preserve">pati dimasukan dalam botol </w:t>
      </w:r>
      <w:r w:rsidR="00D2614B" w:rsidRPr="0053538A">
        <w:rPr>
          <w:rFonts w:ascii="Arial" w:hAnsi="Arial" w:cs="Arial"/>
          <w:i/>
          <w:color w:val="auto"/>
          <w:sz w:val="22"/>
          <w:szCs w:val="22"/>
        </w:rPr>
        <w:t>jam</w:t>
      </w:r>
      <w:r w:rsidR="00E81D6F" w:rsidRPr="0053538A">
        <w:rPr>
          <w:rFonts w:ascii="Arial" w:hAnsi="Arial" w:cs="Arial"/>
          <w:color w:val="auto"/>
          <w:sz w:val="22"/>
          <w:szCs w:val="22"/>
        </w:rPr>
        <w:t xml:space="preserve"> bertutup lalu </w:t>
      </w:r>
      <w:r w:rsidRPr="0053538A">
        <w:rPr>
          <w:rFonts w:ascii="Arial" w:hAnsi="Arial" w:cs="Arial"/>
          <w:color w:val="auto"/>
          <w:sz w:val="22"/>
          <w:szCs w:val="22"/>
        </w:rPr>
        <w:t>dipanaskan dalam</w:t>
      </w:r>
      <w:r w:rsidR="00D75851" w:rsidRPr="0053538A">
        <w:rPr>
          <w:rFonts w:ascii="Arial" w:hAnsi="Arial" w:cs="Arial"/>
          <w:color w:val="auto"/>
          <w:sz w:val="22"/>
          <w:szCs w:val="22"/>
        </w:rPr>
        <w:t xml:space="preserve"> oven pada variasi suhu </w:t>
      </w:r>
      <w:r w:rsidRPr="0053538A">
        <w:rPr>
          <w:rFonts w:ascii="Arial" w:hAnsi="Arial" w:cs="Arial"/>
          <w:color w:val="auto"/>
          <w:sz w:val="22"/>
          <w:szCs w:val="22"/>
        </w:rPr>
        <w:t>100</w:t>
      </w:r>
      <w:r w:rsidR="00817AC1" w:rsidRPr="0053538A">
        <w:rPr>
          <w:rFonts w:ascii="Arial" w:hAnsi="Arial" w:cs="Arial"/>
          <w:color w:val="auto"/>
          <w:sz w:val="22"/>
          <w:szCs w:val="22"/>
        </w:rPr>
        <w:t xml:space="preserve"> </w:t>
      </w:r>
      <w:r w:rsidRPr="0053538A">
        <w:rPr>
          <w:rFonts w:ascii="Arial" w:hAnsi="Arial" w:cs="Arial"/>
          <w:color w:val="auto"/>
          <w:sz w:val="22"/>
          <w:szCs w:val="22"/>
          <w:vertAlign w:val="superscript"/>
        </w:rPr>
        <w:t>0</w:t>
      </w:r>
      <w:r w:rsidRPr="0053538A">
        <w:rPr>
          <w:rFonts w:ascii="Arial" w:hAnsi="Arial" w:cs="Arial"/>
          <w:color w:val="auto"/>
          <w:sz w:val="22"/>
          <w:szCs w:val="22"/>
        </w:rPr>
        <w:t>C</w:t>
      </w:r>
      <w:r w:rsidR="00E81D6F" w:rsidRPr="0053538A">
        <w:rPr>
          <w:rFonts w:ascii="Arial" w:hAnsi="Arial" w:cs="Arial"/>
          <w:color w:val="auto"/>
          <w:sz w:val="22"/>
          <w:szCs w:val="22"/>
        </w:rPr>
        <w:t>, 130</w:t>
      </w:r>
      <w:r w:rsidR="00817AC1" w:rsidRPr="0053538A">
        <w:rPr>
          <w:rFonts w:ascii="Arial" w:hAnsi="Arial" w:cs="Arial"/>
          <w:color w:val="auto"/>
          <w:sz w:val="22"/>
          <w:szCs w:val="22"/>
        </w:rPr>
        <w:t xml:space="preserve"> </w:t>
      </w:r>
      <w:r w:rsidR="00E81D6F" w:rsidRPr="0053538A">
        <w:rPr>
          <w:rFonts w:ascii="Arial" w:hAnsi="Arial" w:cs="Arial"/>
          <w:color w:val="auto"/>
          <w:sz w:val="22"/>
          <w:szCs w:val="22"/>
          <w:vertAlign w:val="superscript"/>
        </w:rPr>
        <w:t>0</w:t>
      </w:r>
      <w:r w:rsidR="00E81D6F" w:rsidRPr="0053538A">
        <w:rPr>
          <w:rFonts w:ascii="Arial" w:hAnsi="Arial" w:cs="Arial"/>
          <w:color w:val="auto"/>
          <w:sz w:val="22"/>
          <w:szCs w:val="22"/>
        </w:rPr>
        <w:t>C dan 150</w:t>
      </w:r>
      <w:r w:rsidR="00817AC1" w:rsidRPr="0053538A">
        <w:rPr>
          <w:rFonts w:ascii="Arial" w:hAnsi="Arial" w:cs="Arial"/>
          <w:color w:val="auto"/>
          <w:sz w:val="22"/>
          <w:szCs w:val="22"/>
        </w:rPr>
        <w:t xml:space="preserve"> </w:t>
      </w:r>
      <w:r w:rsidR="00E81D6F" w:rsidRPr="0053538A">
        <w:rPr>
          <w:rFonts w:ascii="Arial" w:hAnsi="Arial" w:cs="Arial"/>
          <w:color w:val="auto"/>
          <w:sz w:val="22"/>
          <w:szCs w:val="22"/>
          <w:vertAlign w:val="superscript"/>
        </w:rPr>
        <w:t>0</w:t>
      </w:r>
      <w:r w:rsidR="00E81D6F" w:rsidRPr="0053538A">
        <w:rPr>
          <w:rFonts w:ascii="Arial" w:hAnsi="Arial" w:cs="Arial"/>
          <w:color w:val="auto"/>
          <w:sz w:val="22"/>
          <w:szCs w:val="22"/>
        </w:rPr>
        <w:t xml:space="preserve">C selama 3 jam, 5 jam dan 7 jam. </w:t>
      </w:r>
      <w:r w:rsidR="008C3E72" w:rsidRPr="0053538A">
        <w:rPr>
          <w:rFonts w:ascii="Arial" w:hAnsi="Arial" w:cs="Arial"/>
          <w:color w:val="auto"/>
          <w:sz w:val="22"/>
          <w:szCs w:val="22"/>
        </w:rPr>
        <w:t xml:space="preserve">Kemudian pati yang telah termodifikasi dikeringkan dalam </w:t>
      </w:r>
      <w:r w:rsidR="008C3E72" w:rsidRPr="0053538A">
        <w:rPr>
          <w:rFonts w:ascii="Arial" w:hAnsi="Arial" w:cs="Arial"/>
          <w:i/>
          <w:color w:val="auto"/>
          <w:sz w:val="22"/>
          <w:szCs w:val="22"/>
        </w:rPr>
        <w:t>cabinet</w:t>
      </w:r>
      <w:r w:rsidR="008C3E72" w:rsidRPr="0053538A">
        <w:rPr>
          <w:rFonts w:ascii="Arial" w:hAnsi="Arial" w:cs="Arial"/>
          <w:color w:val="auto"/>
          <w:sz w:val="22"/>
          <w:szCs w:val="22"/>
        </w:rPr>
        <w:t xml:space="preserve"> </w:t>
      </w:r>
      <w:r w:rsidR="008C3E72" w:rsidRPr="0053538A">
        <w:rPr>
          <w:rFonts w:ascii="Arial" w:hAnsi="Arial" w:cs="Arial"/>
          <w:i/>
          <w:color w:val="auto"/>
          <w:sz w:val="22"/>
          <w:szCs w:val="22"/>
        </w:rPr>
        <w:t>dryer</w:t>
      </w:r>
      <w:r w:rsidR="008C3E72" w:rsidRPr="0053538A">
        <w:rPr>
          <w:rFonts w:ascii="Arial" w:hAnsi="Arial" w:cs="Arial"/>
          <w:color w:val="auto"/>
          <w:sz w:val="22"/>
          <w:szCs w:val="22"/>
        </w:rPr>
        <w:t xml:space="preserve"> selama </w:t>
      </w:r>
      <w:r w:rsidR="004C73B2" w:rsidRPr="0053538A">
        <w:rPr>
          <w:rFonts w:ascii="Arial" w:hAnsi="Arial" w:cs="Arial"/>
          <w:color w:val="auto"/>
          <w:sz w:val="22"/>
          <w:szCs w:val="22"/>
        </w:rPr>
        <w:t>4 jam pada suhu 55</w:t>
      </w:r>
      <w:r w:rsidR="004C73B2" w:rsidRPr="0053538A">
        <w:rPr>
          <w:rFonts w:ascii="Arial" w:hAnsi="Arial" w:cs="Arial"/>
          <w:color w:val="auto"/>
          <w:sz w:val="22"/>
          <w:szCs w:val="22"/>
          <w:vertAlign w:val="superscript"/>
        </w:rPr>
        <w:t>0</w:t>
      </w:r>
      <w:r w:rsidR="002D05A6" w:rsidRPr="0053538A">
        <w:rPr>
          <w:rFonts w:ascii="Arial" w:hAnsi="Arial" w:cs="Arial"/>
          <w:color w:val="auto"/>
          <w:sz w:val="22"/>
          <w:szCs w:val="22"/>
        </w:rPr>
        <w:t xml:space="preserve">C. </w:t>
      </w:r>
      <w:proofErr w:type="gramStart"/>
      <w:r w:rsidR="002D05A6" w:rsidRPr="0053538A">
        <w:rPr>
          <w:rFonts w:ascii="Arial" w:hAnsi="Arial" w:cs="Arial"/>
          <w:color w:val="auto"/>
          <w:sz w:val="22"/>
          <w:szCs w:val="22"/>
        </w:rPr>
        <w:t>lalu</w:t>
      </w:r>
      <w:proofErr w:type="gramEnd"/>
      <w:r w:rsidR="002D05A6" w:rsidRPr="0053538A">
        <w:rPr>
          <w:rFonts w:ascii="Arial" w:hAnsi="Arial" w:cs="Arial"/>
          <w:color w:val="auto"/>
          <w:sz w:val="22"/>
          <w:szCs w:val="22"/>
        </w:rPr>
        <w:t xml:space="preserve"> pati disimpa</w:t>
      </w:r>
      <w:r w:rsidR="00D86633" w:rsidRPr="0053538A">
        <w:rPr>
          <w:rFonts w:ascii="Arial" w:hAnsi="Arial" w:cs="Arial"/>
          <w:color w:val="auto"/>
          <w:sz w:val="22"/>
          <w:szCs w:val="22"/>
        </w:rPr>
        <w:t>n untuk dianalisis selanjutnya.</w:t>
      </w:r>
    </w:p>
    <w:p w:rsidR="007869E0" w:rsidRPr="0053538A" w:rsidRDefault="007869E0" w:rsidP="0053538A">
      <w:pPr>
        <w:pStyle w:val="Default"/>
        <w:ind w:firstLine="720"/>
        <w:jc w:val="both"/>
        <w:rPr>
          <w:rFonts w:ascii="Arial" w:hAnsi="Arial" w:cs="Arial"/>
          <w:color w:val="auto"/>
          <w:sz w:val="22"/>
          <w:szCs w:val="22"/>
        </w:rPr>
      </w:pPr>
    </w:p>
    <w:p w:rsidR="00A1239C" w:rsidRDefault="00DB22CF" w:rsidP="0053538A">
      <w:pPr>
        <w:pStyle w:val="Default"/>
        <w:jc w:val="both"/>
        <w:rPr>
          <w:rFonts w:ascii="Arial" w:hAnsi="Arial" w:cs="Arial"/>
          <w:color w:val="auto"/>
          <w:sz w:val="22"/>
          <w:szCs w:val="22"/>
        </w:rPr>
      </w:pPr>
      <w:r w:rsidRPr="0053538A">
        <w:rPr>
          <w:rFonts w:ascii="Arial" w:hAnsi="Arial" w:cs="Arial"/>
          <w:b/>
          <w:color w:val="auto"/>
          <w:sz w:val="22"/>
          <w:szCs w:val="22"/>
        </w:rPr>
        <w:t xml:space="preserve">Analisis </w:t>
      </w:r>
      <w:r w:rsidR="00935A44" w:rsidRPr="0053538A">
        <w:rPr>
          <w:rFonts w:ascii="Arial" w:hAnsi="Arial" w:cs="Arial"/>
          <w:b/>
          <w:color w:val="auto"/>
          <w:sz w:val="22"/>
          <w:szCs w:val="22"/>
        </w:rPr>
        <w:t>Kristalinitas</w:t>
      </w:r>
      <w:r w:rsidR="00935A44" w:rsidRPr="0053538A">
        <w:rPr>
          <w:rFonts w:ascii="Arial" w:hAnsi="Arial" w:cs="Arial"/>
          <w:color w:val="auto"/>
          <w:sz w:val="22"/>
          <w:szCs w:val="22"/>
        </w:rPr>
        <w:t xml:space="preserve"> </w:t>
      </w:r>
    </w:p>
    <w:p w:rsidR="00D340EB" w:rsidRPr="0053538A" w:rsidRDefault="00935A44" w:rsidP="0053538A">
      <w:pPr>
        <w:pStyle w:val="Default"/>
        <w:jc w:val="both"/>
        <w:rPr>
          <w:rFonts w:ascii="Arial" w:hAnsi="Arial" w:cs="Arial"/>
          <w:sz w:val="22"/>
          <w:szCs w:val="22"/>
        </w:rPr>
      </w:pPr>
      <w:r w:rsidRPr="0053538A">
        <w:rPr>
          <w:rFonts w:ascii="Arial" w:hAnsi="Arial" w:cs="Arial"/>
          <w:color w:val="auto"/>
          <w:sz w:val="22"/>
          <w:szCs w:val="22"/>
        </w:rPr>
        <w:t>Analisis kristalinitas</w:t>
      </w:r>
      <w:r w:rsidR="00C07903" w:rsidRPr="0053538A">
        <w:rPr>
          <w:rFonts w:ascii="Arial" w:hAnsi="Arial" w:cs="Arial"/>
          <w:color w:val="auto"/>
          <w:sz w:val="22"/>
          <w:szCs w:val="22"/>
        </w:rPr>
        <w:t xml:space="preserve"> pati </w:t>
      </w:r>
      <w:r w:rsidR="008B4A72" w:rsidRPr="0053538A">
        <w:rPr>
          <w:rFonts w:ascii="Arial" w:hAnsi="Arial" w:cs="Arial"/>
          <w:color w:val="auto"/>
          <w:sz w:val="22"/>
          <w:szCs w:val="22"/>
        </w:rPr>
        <w:t>millet</w:t>
      </w:r>
      <w:r w:rsidRPr="0053538A">
        <w:rPr>
          <w:rFonts w:ascii="Arial" w:hAnsi="Arial" w:cs="Arial"/>
          <w:color w:val="auto"/>
          <w:sz w:val="22"/>
          <w:szCs w:val="22"/>
        </w:rPr>
        <w:t xml:space="preserve"> </w:t>
      </w:r>
      <w:r w:rsidR="00BC70B0" w:rsidRPr="0053538A">
        <w:rPr>
          <w:rFonts w:ascii="Arial" w:hAnsi="Arial" w:cs="Arial"/>
          <w:color w:val="auto"/>
          <w:sz w:val="22"/>
          <w:szCs w:val="22"/>
        </w:rPr>
        <w:t xml:space="preserve">dilakukan menggunakan alat X-RD untuk menera </w:t>
      </w:r>
      <w:r w:rsidR="00A45B3C" w:rsidRPr="0053538A">
        <w:rPr>
          <w:rFonts w:ascii="Arial" w:hAnsi="Arial" w:cs="Arial"/>
          <w:color w:val="auto"/>
          <w:sz w:val="22"/>
          <w:szCs w:val="22"/>
        </w:rPr>
        <w:t>spek</w:t>
      </w:r>
      <w:r w:rsidR="00BC70B0" w:rsidRPr="0053538A">
        <w:rPr>
          <w:rFonts w:ascii="Arial" w:hAnsi="Arial" w:cs="Arial"/>
          <w:color w:val="auto"/>
          <w:sz w:val="22"/>
          <w:szCs w:val="22"/>
        </w:rPr>
        <w:t xml:space="preserve">tra kristalin pada pati </w:t>
      </w:r>
      <w:r w:rsidR="008B4A72" w:rsidRPr="0053538A">
        <w:rPr>
          <w:rFonts w:ascii="Arial" w:hAnsi="Arial" w:cs="Arial"/>
          <w:color w:val="auto"/>
          <w:sz w:val="22"/>
          <w:szCs w:val="22"/>
        </w:rPr>
        <w:t>millet</w:t>
      </w:r>
      <w:r w:rsidR="00BC70B0" w:rsidRPr="0053538A">
        <w:rPr>
          <w:rFonts w:ascii="Arial" w:hAnsi="Arial" w:cs="Arial"/>
          <w:color w:val="auto"/>
          <w:sz w:val="22"/>
          <w:szCs w:val="22"/>
        </w:rPr>
        <w:t xml:space="preserve"> dinyatakan dalam persen (%). </w:t>
      </w:r>
      <w:r w:rsidR="00912932" w:rsidRPr="0053538A">
        <w:rPr>
          <w:rFonts w:ascii="Arial" w:hAnsi="Arial" w:cs="Arial"/>
          <w:color w:val="auto"/>
          <w:sz w:val="22"/>
          <w:szCs w:val="22"/>
        </w:rPr>
        <w:t xml:space="preserve">Pola struktur </w:t>
      </w:r>
      <w:r w:rsidR="00786E8A" w:rsidRPr="0053538A">
        <w:rPr>
          <w:rFonts w:ascii="Arial" w:hAnsi="Arial" w:cs="Arial"/>
          <w:color w:val="auto"/>
          <w:sz w:val="22"/>
          <w:szCs w:val="22"/>
        </w:rPr>
        <w:t xml:space="preserve">pati </w:t>
      </w:r>
      <w:r w:rsidR="008B4A72" w:rsidRPr="0053538A">
        <w:rPr>
          <w:rFonts w:ascii="Arial" w:hAnsi="Arial" w:cs="Arial"/>
          <w:color w:val="auto"/>
          <w:sz w:val="22"/>
          <w:szCs w:val="22"/>
        </w:rPr>
        <w:t>millet</w:t>
      </w:r>
      <w:r w:rsidR="00786E8A" w:rsidRPr="0053538A">
        <w:rPr>
          <w:rFonts w:ascii="Arial" w:hAnsi="Arial" w:cs="Arial"/>
          <w:color w:val="auto"/>
          <w:sz w:val="22"/>
          <w:szCs w:val="22"/>
        </w:rPr>
        <w:t xml:space="preserve"> alami dan pati </w:t>
      </w:r>
      <w:r w:rsidR="008B4A72" w:rsidRPr="0053538A">
        <w:rPr>
          <w:rFonts w:ascii="Arial" w:hAnsi="Arial" w:cs="Arial"/>
          <w:color w:val="auto"/>
          <w:sz w:val="22"/>
          <w:szCs w:val="22"/>
        </w:rPr>
        <w:t>millet</w:t>
      </w:r>
      <w:r w:rsidR="00786E8A" w:rsidRPr="0053538A">
        <w:rPr>
          <w:rFonts w:ascii="Arial" w:hAnsi="Arial" w:cs="Arial"/>
          <w:color w:val="auto"/>
          <w:sz w:val="22"/>
          <w:szCs w:val="22"/>
        </w:rPr>
        <w:t xml:space="preserve"> termodifikasi </w:t>
      </w:r>
      <w:r w:rsidR="003548B2" w:rsidRPr="0053538A">
        <w:rPr>
          <w:rFonts w:ascii="Arial" w:hAnsi="Arial" w:cs="Arial"/>
          <w:sz w:val="22"/>
          <w:szCs w:val="22"/>
          <w:lang w:val="id-ID"/>
        </w:rPr>
        <w:t>dilihat dari puncak yang dihasilkan. Kristalinitas (%) dinyatakan sebagai persentase rasio dari daerah difraksi puncak dengan difraksi total.</w:t>
      </w:r>
    </w:p>
    <w:p w:rsidR="001C4CA8" w:rsidRPr="0053538A" w:rsidRDefault="001C4CA8" w:rsidP="0053538A">
      <w:pPr>
        <w:pStyle w:val="Default"/>
        <w:jc w:val="both"/>
        <w:rPr>
          <w:rFonts w:ascii="Arial" w:hAnsi="Arial" w:cs="Arial"/>
          <w:sz w:val="22"/>
          <w:szCs w:val="22"/>
        </w:rPr>
      </w:pPr>
    </w:p>
    <w:p w:rsidR="00421607" w:rsidRPr="0053538A" w:rsidRDefault="00421607" w:rsidP="0053538A">
      <w:pPr>
        <w:pStyle w:val="Default"/>
        <w:jc w:val="both"/>
        <w:rPr>
          <w:rFonts w:ascii="Arial" w:hAnsi="Arial" w:cs="Arial"/>
          <w:sz w:val="22"/>
          <w:szCs w:val="22"/>
        </w:rPr>
      </w:pPr>
      <w:r w:rsidRPr="0053538A">
        <w:rPr>
          <w:rFonts w:ascii="Arial" w:hAnsi="Arial" w:cs="Arial"/>
          <w:b/>
          <w:sz w:val="22"/>
          <w:szCs w:val="22"/>
        </w:rPr>
        <w:t xml:space="preserve">Analisis sifat </w:t>
      </w:r>
      <w:r w:rsidRPr="0053538A">
        <w:rPr>
          <w:rFonts w:ascii="Arial" w:hAnsi="Arial" w:cs="Arial"/>
          <w:b/>
          <w:i/>
          <w:sz w:val="22"/>
          <w:szCs w:val="22"/>
        </w:rPr>
        <w:t>pasting</w:t>
      </w:r>
      <w:r w:rsidRPr="0053538A">
        <w:rPr>
          <w:rFonts w:ascii="Arial" w:hAnsi="Arial" w:cs="Arial"/>
          <w:sz w:val="22"/>
          <w:szCs w:val="22"/>
        </w:rPr>
        <w:t xml:space="preserve"> </w:t>
      </w:r>
      <w:r w:rsidR="00A61C6B" w:rsidRPr="0053538A">
        <w:rPr>
          <w:rFonts w:ascii="Arial" w:hAnsi="Arial" w:cs="Arial"/>
          <w:sz w:val="22"/>
          <w:szCs w:val="22"/>
        </w:rPr>
        <w:t>(</w:t>
      </w:r>
      <w:r w:rsidR="00ED0ECB">
        <w:rPr>
          <w:rFonts w:ascii="Arial" w:hAnsi="Arial" w:cs="Arial"/>
          <w:sz w:val="22"/>
          <w:szCs w:val="22"/>
          <w:lang w:val="id-ID"/>
        </w:rPr>
        <w:t xml:space="preserve">William </w:t>
      </w:r>
      <w:r w:rsidR="00ED0ECB" w:rsidRPr="00ED0ECB">
        <w:rPr>
          <w:rFonts w:ascii="Arial" w:hAnsi="Arial" w:cs="Arial"/>
          <w:i/>
          <w:sz w:val="22"/>
          <w:szCs w:val="22"/>
          <w:lang w:val="id-ID"/>
        </w:rPr>
        <w:t>et al</w:t>
      </w:r>
      <w:r w:rsidR="00ED0ECB">
        <w:rPr>
          <w:rFonts w:ascii="Arial" w:hAnsi="Arial" w:cs="Arial"/>
          <w:sz w:val="22"/>
          <w:szCs w:val="22"/>
          <w:lang w:val="id-ID"/>
        </w:rPr>
        <w:t>., 2019</w:t>
      </w:r>
      <w:r w:rsidR="00A61C6B" w:rsidRPr="0053538A">
        <w:rPr>
          <w:rFonts w:ascii="Arial" w:hAnsi="Arial" w:cs="Arial"/>
          <w:sz w:val="22"/>
          <w:szCs w:val="22"/>
        </w:rPr>
        <w:t>)</w:t>
      </w:r>
    </w:p>
    <w:p w:rsidR="009745BC" w:rsidRPr="0053538A" w:rsidRDefault="006C2913" w:rsidP="0053538A">
      <w:pPr>
        <w:autoSpaceDE w:val="0"/>
        <w:autoSpaceDN w:val="0"/>
        <w:adjustRightInd w:val="0"/>
        <w:spacing w:after="0" w:line="240" w:lineRule="auto"/>
        <w:jc w:val="both"/>
        <w:rPr>
          <w:rFonts w:ascii="Arial" w:hAnsi="Arial" w:cs="Arial"/>
          <w:i/>
        </w:rPr>
      </w:pPr>
      <w:r w:rsidRPr="0053538A">
        <w:rPr>
          <w:rFonts w:ascii="Arial" w:hAnsi="Arial" w:cs="Arial"/>
          <w:lang w:val="id-ID"/>
        </w:rPr>
        <w:t xml:space="preserve">Pengukuran karakteristik pasting dilakukan menggunakan </w:t>
      </w:r>
      <w:r w:rsidRPr="0053538A">
        <w:rPr>
          <w:rFonts w:ascii="Arial" w:hAnsi="Arial" w:cs="Arial"/>
          <w:i/>
          <w:lang w:val="id-ID"/>
        </w:rPr>
        <w:t>Ra</w:t>
      </w:r>
      <w:r w:rsidRPr="0053538A">
        <w:rPr>
          <w:rFonts w:ascii="Arial" w:hAnsi="Arial" w:cs="Arial"/>
          <w:i/>
        </w:rPr>
        <w:t>p</w:t>
      </w:r>
      <w:r w:rsidRPr="0053538A">
        <w:rPr>
          <w:rFonts w:ascii="Arial" w:hAnsi="Arial" w:cs="Arial"/>
          <w:i/>
          <w:lang w:val="id-ID"/>
        </w:rPr>
        <w:t>id Visco Analyzer</w:t>
      </w:r>
      <w:r w:rsidRPr="0053538A">
        <w:rPr>
          <w:rFonts w:ascii="Arial" w:hAnsi="Arial" w:cs="Arial"/>
          <w:lang w:val="id-ID"/>
        </w:rPr>
        <w:t xml:space="preserve">  (RVA)  tipe RVA-S4 dengan profil analisis standar 2. Sebanyak 3.5  g sampel  (kadar air disesuaikan 14%) dicampur dengan 25 ml akuades di dalam wadah sampel (canister). Wadah berisi sampel selama 1 menit pertama diputar 19 pada kecepatan 160 rpm dan suhu 50</w:t>
      </w:r>
      <w:r w:rsidRPr="0053538A">
        <w:rPr>
          <w:rFonts w:ascii="Arial" w:hAnsi="Arial" w:cs="Arial"/>
          <w:vertAlign w:val="superscript"/>
          <w:lang w:val="id-ID"/>
        </w:rPr>
        <w:t>o</w:t>
      </w:r>
      <w:r w:rsidRPr="0053538A">
        <w:rPr>
          <w:rFonts w:ascii="Arial" w:hAnsi="Arial" w:cs="Arial"/>
          <w:lang w:val="id-ID"/>
        </w:rPr>
        <w:t>C. Selanjutnya, sampai menit ke 8.5, suhu pemanasan dinaikan dari 50</w:t>
      </w:r>
      <w:r w:rsidRPr="0053538A">
        <w:rPr>
          <w:rFonts w:ascii="Arial" w:hAnsi="Arial" w:cs="Arial"/>
          <w:vertAlign w:val="superscript"/>
          <w:lang w:val="id-ID"/>
        </w:rPr>
        <w:t>o</w:t>
      </w:r>
      <w:r w:rsidRPr="0053538A">
        <w:rPr>
          <w:rFonts w:ascii="Arial" w:hAnsi="Arial" w:cs="Arial"/>
          <w:lang w:val="id-ID"/>
        </w:rPr>
        <w:t>C menjadi 95</w:t>
      </w:r>
      <w:r w:rsidRPr="0053538A">
        <w:rPr>
          <w:rFonts w:ascii="Arial" w:hAnsi="Arial" w:cs="Arial"/>
          <w:vertAlign w:val="superscript"/>
          <w:lang w:val="id-ID"/>
        </w:rPr>
        <w:t>o</w:t>
      </w:r>
      <w:r w:rsidRPr="0053538A">
        <w:rPr>
          <w:rFonts w:ascii="Arial" w:hAnsi="Arial" w:cs="Arial"/>
          <w:lang w:val="id-ID"/>
        </w:rPr>
        <w:t>C. Suhu dijaga konstan  pada 95</w:t>
      </w:r>
      <w:r w:rsidRPr="0053538A">
        <w:rPr>
          <w:rFonts w:ascii="Arial" w:hAnsi="Arial" w:cs="Arial"/>
          <w:vertAlign w:val="superscript"/>
          <w:lang w:val="id-ID"/>
        </w:rPr>
        <w:t>o</w:t>
      </w:r>
      <w:r w:rsidRPr="0053538A">
        <w:rPr>
          <w:rFonts w:ascii="Arial" w:hAnsi="Arial" w:cs="Arial"/>
          <w:lang w:val="id-ID"/>
        </w:rPr>
        <w:t xml:space="preserve">C selama 5 menit (sampai menit ke 13.5). </w:t>
      </w:r>
      <w:r w:rsidRPr="0053538A">
        <w:rPr>
          <w:rFonts w:ascii="Arial" w:hAnsi="Arial" w:cs="Arial"/>
          <w:lang w:val="id-ID"/>
        </w:rPr>
        <w:lastRenderedPageBreak/>
        <w:t>Setelah pemanasan konstan, suhu diturunkan  menjadi 50</w:t>
      </w:r>
      <w:r w:rsidRPr="0053538A">
        <w:rPr>
          <w:rFonts w:ascii="Arial" w:hAnsi="Arial" w:cs="Arial"/>
          <w:vertAlign w:val="superscript"/>
          <w:lang w:val="id-ID"/>
        </w:rPr>
        <w:t>o</w:t>
      </w:r>
      <w:r w:rsidRPr="0053538A">
        <w:rPr>
          <w:rFonts w:ascii="Arial" w:hAnsi="Arial" w:cs="Arial"/>
          <w:lang w:val="id-ID"/>
        </w:rPr>
        <w:t>C (pada menit ke 21) dan dipertahankan pada suhu 50</w:t>
      </w:r>
      <w:r w:rsidRPr="0053538A">
        <w:rPr>
          <w:rFonts w:ascii="Arial" w:hAnsi="Arial" w:cs="Arial"/>
          <w:vertAlign w:val="superscript"/>
          <w:lang w:val="id-ID"/>
        </w:rPr>
        <w:t>o</w:t>
      </w:r>
      <w:r w:rsidRPr="0053538A">
        <w:rPr>
          <w:rFonts w:ascii="Arial" w:hAnsi="Arial" w:cs="Arial"/>
          <w:lang w:val="id-ID"/>
        </w:rPr>
        <w:t>C selama 2 menit (sampai menit ke 23). Dari kurva RVA akan diperoleh nilai dari suhu awal pasting</w:t>
      </w:r>
      <w:r w:rsidR="00203695" w:rsidRPr="0053538A">
        <w:rPr>
          <w:rFonts w:ascii="Arial" w:hAnsi="Arial" w:cs="Arial"/>
        </w:rPr>
        <w:t xml:space="preserve">, </w:t>
      </w:r>
      <w:r w:rsidRPr="0053538A">
        <w:rPr>
          <w:rFonts w:ascii="Arial" w:hAnsi="Arial" w:cs="Arial"/>
          <w:lang w:val="id-ID"/>
        </w:rPr>
        <w:t>suhu viskositas maksimum</w:t>
      </w:r>
      <w:r w:rsidRPr="0053538A">
        <w:rPr>
          <w:rFonts w:ascii="Arial" w:hAnsi="Arial" w:cs="Arial"/>
        </w:rPr>
        <w:t xml:space="preserve"> </w:t>
      </w:r>
      <w:r w:rsidR="00203695" w:rsidRPr="0053538A">
        <w:rPr>
          <w:rFonts w:ascii="Arial" w:hAnsi="Arial" w:cs="Arial"/>
          <w:lang w:val="id-ID"/>
        </w:rPr>
        <w:t>viskositas puncak</w:t>
      </w:r>
      <w:r w:rsidR="00203695" w:rsidRPr="0053538A">
        <w:rPr>
          <w:rFonts w:ascii="Arial" w:hAnsi="Arial" w:cs="Arial"/>
        </w:rPr>
        <w:t xml:space="preserve">, </w:t>
      </w:r>
      <w:r w:rsidRPr="0053538A">
        <w:rPr>
          <w:rFonts w:ascii="Arial" w:hAnsi="Arial" w:cs="Arial"/>
          <w:lang w:val="id-ID"/>
        </w:rPr>
        <w:t xml:space="preserve">viskositas </w:t>
      </w:r>
      <w:r w:rsidRPr="0053538A">
        <w:rPr>
          <w:rFonts w:ascii="Arial" w:hAnsi="Arial" w:cs="Arial"/>
        </w:rPr>
        <w:t xml:space="preserve">pasta </w:t>
      </w:r>
      <w:r w:rsidRPr="0053538A">
        <w:rPr>
          <w:rFonts w:ascii="Arial" w:hAnsi="Arial" w:cs="Arial"/>
          <w:lang w:val="id-ID"/>
        </w:rPr>
        <w:t>panas dan viskositas akhir</w:t>
      </w:r>
      <w:r w:rsidR="00203695" w:rsidRPr="0053538A">
        <w:rPr>
          <w:rFonts w:ascii="Arial" w:hAnsi="Arial" w:cs="Arial"/>
        </w:rPr>
        <w:t xml:space="preserve">, </w:t>
      </w:r>
      <w:r w:rsidRPr="0053538A">
        <w:rPr>
          <w:rFonts w:ascii="Arial" w:hAnsi="Arial" w:cs="Arial"/>
          <w:lang w:val="id-ID"/>
        </w:rPr>
        <w:t xml:space="preserve">viskositas </w:t>
      </w:r>
      <w:r w:rsidRPr="0053538A">
        <w:rPr>
          <w:rFonts w:ascii="Arial" w:hAnsi="Arial" w:cs="Arial"/>
          <w:i/>
          <w:lang w:val="id-ID"/>
        </w:rPr>
        <w:t>breakdown</w:t>
      </w:r>
      <w:r w:rsidRPr="0053538A">
        <w:rPr>
          <w:rFonts w:ascii="Arial" w:hAnsi="Arial" w:cs="Arial"/>
          <w:lang w:val="id-ID"/>
        </w:rPr>
        <w:t xml:space="preserve"> </w:t>
      </w:r>
      <w:r w:rsidR="0066424D" w:rsidRPr="0053538A">
        <w:rPr>
          <w:rFonts w:ascii="Arial" w:hAnsi="Arial" w:cs="Arial"/>
        </w:rPr>
        <w:t>dan v</w:t>
      </w:r>
      <w:r w:rsidRPr="0053538A">
        <w:rPr>
          <w:rFonts w:ascii="Arial" w:hAnsi="Arial" w:cs="Arial"/>
          <w:lang w:val="id-ID"/>
        </w:rPr>
        <w:t xml:space="preserve">iskositas </w:t>
      </w:r>
      <w:r w:rsidR="00203695" w:rsidRPr="0053538A">
        <w:rPr>
          <w:rFonts w:ascii="Arial" w:hAnsi="Arial" w:cs="Arial"/>
          <w:i/>
        </w:rPr>
        <w:t xml:space="preserve">setback. </w:t>
      </w:r>
    </w:p>
    <w:p w:rsidR="00017AB5" w:rsidRDefault="00017AB5" w:rsidP="00017AB5">
      <w:pPr>
        <w:autoSpaceDE w:val="0"/>
        <w:autoSpaceDN w:val="0"/>
        <w:adjustRightInd w:val="0"/>
        <w:spacing w:after="0" w:line="360" w:lineRule="auto"/>
        <w:jc w:val="both"/>
        <w:rPr>
          <w:rFonts w:ascii="Times New Roman" w:hAnsi="Times New Roman"/>
          <w:sz w:val="24"/>
          <w:szCs w:val="24"/>
        </w:rPr>
      </w:pPr>
    </w:p>
    <w:p w:rsidR="00DC5821" w:rsidRPr="0053538A" w:rsidRDefault="00267C87" w:rsidP="0053538A">
      <w:pPr>
        <w:pStyle w:val="Default"/>
        <w:jc w:val="both"/>
        <w:rPr>
          <w:rFonts w:ascii="Arial" w:hAnsi="Arial" w:cs="Arial"/>
          <w:b/>
          <w:color w:val="auto"/>
          <w:sz w:val="22"/>
          <w:szCs w:val="22"/>
        </w:rPr>
      </w:pPr>
      <w:r w:rsidRPr="0053538A">
        <w:rPr>
          <w:rFonts w:ascii="Arial" w:hAnsi="Arial" w:cs="Arial"/>
          <w:b/>
          <w:color w:val="auto"/>
          <w:sz w:val="22"/>
          <w:szCs w:val="22"/>
        </w:rPr>
        <w:t xml:space="preserve">Rancangan percobaan </w:t>
      </w:r>
    </w:p>
    <w:p w:rsidR="00DE1E3C" w:rsidRPr="0053538A" w:rsidRDefault="00267C87" w:rsidP="0053538A">
      <w:pPr>
        <w:pStyle w:val="Default"/>
        <w:ind w:firstLine="720"/>
        <w:jc w:val="both"/>
        <w:rPr>
          <w:rFonts w:ascii="Arial" w:hAnsi="Arial" w:cs="Arial"/>
          <w:sz w:val="22"/>
          <w:szCs w:val="22"/>
        </w:rPr>
      </w:pPr>
      <w:r w:rsidRPr="0053538A">
        <w:rPr>
          <w:rFonts w:ascii="Arial" w:hAnsi="Arial" w:cs="Arial"/>
          <w:sz w:val="22"/>
          <w:szCs w:val="22"/>
        </w:rPr>
        <w:t>Rancangan percobaa</w:t>
      </w:r>
      <w:r w:rsidR="00095D41" w:rsidRPr="0053538A">
        <w:rPr>
          <w:rFonts w:ascii="Arial" w:hAnsi="Arial" w:cs="Arial"/>
          <w:sz w:val="22"/>
          <w:szCs w:val="22"/>
        </w:rPr>
        <w:t>n</w:t>
      </w:r>
      <w:r w:rsidRPr="0053538A">
        <w:rPr>
          <w:rFonts w:ascii="Arial" w:hAnsi="Arial" w:cs="Arial"/>
          <w:sz w:val="22"/>
          <w:szCs w:val="22"/>
        </w:rPr>
        <w:t xml:space="preserve"> yang digunakan rancangan acak lengkap. </w:t>
      </w:r>
      <w:r w:rsidR="0012162F" w:rsidRPr="0053538A">
        <w:rPr>
          <w:rFonts w:ascii="Arial" w:hAnsi="Arial" w:cs="Arial"/>
          <w:sz w:val="22"/>
          <w:szCs w:val="22"/>
        </w:rPr>
        <w:t xml:space="preserve">Karakteristik pati termodifikasi HMT </w:t>
      </w:r>
      <w:r w:rsidRPr="0053538A">
        <w:rPr>
          <w:rFonts w:ascii="Arial" w:hAnsi="Arial" w:cs="Arial"/>
          <w:sz w:val="22"/>
          <w:szCs w:val="22"/>
        </w:rPr>
        <w:t xml:space="preserve">menggunakan dua </w:t>
      </w:r>
      <w:r w:rsidR="00126EA4" w:rsidRPr="0053538A">
        <w:rPr>
          <w:rFonts w:ascii="Arial" w:hAnsi="Arial" w:cs="Arial"/>
          <w:sz w:val="22"/>
          <w:szCs w:val="22"/>
        </w:rPr>
        <w:t>fak</w:t>
      </w:r>
      <w:r w:rsidR="002A0F4A" w:rsidRPr="0053538A">
        <w:rPr>
          <w:rFonts w:ascii="Arial" w:hAnsi="Arial" w:cs="Arial"/>
          <w:sz w:val="22"/>
          <w:szCs w:val="22"/>
        </w:rPr>
        <w:t>tor yaitu suhu pemanasan (</w:t>
      </w:r>
      <w:r w:rsidRPr="0053538A">
        <w:rPr>
          <w:rFonts w:ascii="Arial" w:hAnsi="Arial" w:cs="Arial"/>
          <w:sz w:val="22"/>
          <w:szCs w:val="22"/>
        </w:rPr>
        <w:t xml:space="preserve">100 </w:t>
      </w:r>
      <w:r w:rsidRPr="0053538A">
        <w:rPr>
          <w:rFonts w:ascii="Arial" w:hAnsi="Arial" w:cs="Arial"/>
          <w:sz w:val="22"/>
          <w:szCs w:val="22"/>
          <w:vertAlign w:val="superscript"/>
        </w:rPr>
        <w:t>0</w:t>
      </w:r>
      <w:r w:rsidRPr="0053538A">
        <w:rPr>
          <w:rFonts w:ascii="Arial" w:hAnsi="Arial" w:cs="Arial"/>
          <w:sz w:val="22"/>
          <w:szCs w:val="22"/>
        </w:rPr>
        <w:t xml:space="preserve">C, 130 </w:t>
      </w:r>
      <w:r w:rsidRPr="0053538A">
        <w:rPr>
          <w:rFonts w:ascii="Arial" w:hAnsi="Arial" w:cs="Arial"/>
          <w:sz w:val="22"/>
          <w:szCs w:val="22"/>
          <w:vertAlign w:val="superscript"/>
        </w:rPr>
        <w:t>0</w:t>
      </w:r>
      <w:r w:rsidR="00126EA4" w:rsidRPr="0053538A">
        <w:rPr>
          <w:rFonts w:ascii="Arial" w:hAnsi="Arial" w:cs="Arial"/>
          <w:sz w:val="22"/>
          <w:szCs w:val="22"/>
        </w:rPr>
        <w:t xml:space="preserve">C, </w:t>
      </w:r>
      <w:r w:rsidRPr="0053538A">
        <w:rPr>
          <w:rFonts w:ascii="Arial" w:hAnsi="Arial" w:cs="Arial"/>
          <w:sz w:val="22"/>
          <w:szCs w:val="22"/>
        </w:rPr>
        <w:t xml:space="preserve">150 </w:t>
      </w:r>
      <w:r w:rsidRPr="0053538A">
        <w:rPr>
          <w:rFonts w:ascii="Arial" w:hAnsi="Arial" w:cs="Arial"/>
          <w:sz w:val="22"/>
          <w:szCs w:val="22"/>
          <w:vertAlign w:val="superscript"/>
        </w:rPr>
        <w:t>0</w:t>
      </w:r>
      <w:r w:rsidRPr="0053538A">
        <w:rPr>
          <w:rFonts w:ascii="Arial" w:hAnsi="Arial" w:cs="Arial"/>
          <w:sz w:val="22"/>
          <w:szCs w:val="22"/>
        </w:rPr>
        <w:t>C) dan waktu (3 jam, 5 jam, 7</w:t>
      </w:r>
      <w:r w:rsidR="009A575A" w:rsidRPr="0053538A">
        <w:rPr>
          <w:rFonts w:ascii="Arial" w:hAnsi="Arial" w:cs="Arial"/>
          <w:sz w:val="22"/>
          <w:szCs w:val="22"/>
        </w:rPr>
        <w:t xml:space="preserve"> jam). Pengambilan data dilakukan dengan dua kali ulangan batch dan tiga kali ulangan analisis. Data yang diperoleh dianalisa </w:t>
      </w:r>
      <w:r w:rsidR="00126EA4" w:rsidRPr="0053538A">
        <w:rPr>
          <w:rFonts w:ascii="Arial" w:hAnsi="Arial" w:cs="Arial"/>
          <w:sz w:val="22"/>
          <w:szCs w:val="22"/>
        </w:rPr>
        <w:t>statistik</w:t>
      </w:r>
      <w:r w:rsidR="009A575A" w:rsidRPr="0053538A">
        <w:rPr>
          <w:rFonts w:ascii="Arial" w:hAnsi="Arial" w:cs="Arial"/>
          <w:sz w:val="22"/>
          <w:szCs w:val="22"/>
        </w:rPr>
        <w:t xml:space="preserve"> dengan metode </w:t>
      </w:r>
      <w:r w:rsidR="009A575A" w:rsidRPr="0053538A">
        <w:rPr>
          <w:rFonts w:ascii="Arial" w:hAnsi="Arial" w:cs="Arial"/>
          <w:i/>
          <w:sz w:val="22"/>
          <w:szCs w:val="22"/>
        </w:rPr>
        <w:t>one way analysis of variance</w:t>
      </w:r>
      <w:r w:rsidR="009A575A" w:rsidRPr="0053538A">
        <w:rPr>
          <w:rFonts w:ascii="Arial" w:hAnsi="Arial" w:cs="Arial"/>
          <w:sz w:val="22"/>
          <w:szCs w:val="22"/>
        </w:rPr>
        <w:t xml:space="preserve"> (ANOVA), jika terdapat perbedaan antar perlakuan maka dilanjutkan dengan </w:t>
      </w:r>
      <w:proofErr w:type="gramStart"/>
      <w:r w:rsidR="009A575A" w:rsidRPr="0053538A">
        <w:rPr>
          <w:rFonts w:ascii="Arial" w:hAnsi="Arial" w:cs="Arial"/>
          <w:sz w:val="22"/>
          <w:szCs w:val="22"/>
        </w:rPr>
        <w:t>beda</w:t>
      </w:r>
      <w:proofErr w:type="gramEnd"/>
      <w:r w:rsidR="009A575A" w:rsidRPr="0053538A">
        <w:rPr>
          <w:rFonts w:ascii="Arial" w:hAnsi="Arial" w:cs="Arial"/>
          <w:sz w:val="22"/>
          <w:szCs w:val="22"/>
        </w:rPr>
        <w:t xml:space="preserve"> uji beda nyata menggunakan analisa </w:t>
      </w:r>
      <w:r w:rsidR="00F97E6A" w:rsidRPr="0053538A">
        <w:rPr>
          <w:rFonts w:ascii="Arial" w:hAnsi="Arial" w:cs="Arial"/>
          <w:i/>
          <w:sz w:val="22"/>
          <w:szCs w:val="22"/>
        </w:rPr>
        <w:t>d</w:t>
      </w:r>
      <w:r w:rsidR="009A575A" w:rsidRPr="0053538A">
        <w:rPr>
          <w:rFonts w:ascii="Arial" w:hAnsi="Arial" w:cs="Arial"/>
          <w:i/>
          <w:sz w:val="22"/>
          <w:szCs w:val="22"/>
        </w:rPr>
        <w:t>uncan’s multiple range test</w:t>
      </w:r>
      <w:r w:rsidR="00095D41" w:rsidRPr="0053538A">
        <w:rPr>
          <w:rFonts w:ascii="Arial" w:hAnsi="Arial" w:cs="Arial"/>
          <w:sz w:val="22"/>
          <w:szCs w:val="22"/>
        </w:rPr>
        <w:t xml:space="preserve"> (DMRT) pada taraf signifikansi 95%</w:t>
      </w:r>
      <w:r w:rsidR="00F97E6A" w:rsidRPr="0053538A">
        <w:rPr>
          <w:rFonts w:ascii="Arial" w:hAnsi="Arial" w:cs="Arial"/>
          <w:sz w:val="22"/>
          <w:szCs w:val="22"/>
        </w:rPr>
        <w:t xml:space="preserve">. </w:t>
      </w:r>
      <w:r w:rsidR="00DE1E3C" w:rsidRPr="0053538A">
        <w:rPr>
          <w:rFonts w:ascii="Arial" w:hAnsi="Arial" w:cs="Arial"/>
          <w:sz w:val="22"/>
          <w:szCs w:val="22"/>
        </w:rPr>
        <w:t xml:space="preserve">Pengolahan data untuk uji statistik menggunakan program SPSS 16.0. </w:t>
      </w:r>
    </w:p>
    <w:p w:rsidR="00DC5821" w:rsidRPr="0053538A" w:rsidRDefault="00DC5821" w:rsidP="0053538A">
      <w:pPr>
        <w:pStyle w:val="Default"/>
        <w:ind w:left="1440"/>
        <w:jc w:val="both"/>
        <w:rPr>
          <w:rFonts w:ascii="Arial" w:hAnsi="Arial" w:cs="Arial"/>
          <w:color w:val="auto"/>
          <w:sz w:val="22"/>
          <w:szCs w:val="22"/>
        </w:rPr>
      </w:pPr>
    </w:p>
    <w:p w:rsidR="002D05A6" w:rsidRPr="0053538A" w:rsidRDefault="000B3BA1" w:rsidP="0053538A">
      <w:pPr>
        <w:pStyle w:val="Default"/>
        <w:jc w:val="both"/>
        <w:rPr>
          <w:rFonts w:ascii="Arial" w:hAnsi="Arial" w:cs="Arial"/>
          <w:b/>
          <w:color w:val="auto"/>
          <w:sz w:val="22"/>
          <w:szCs w:val="22"/>
        </w:rPr>
      </w:pPr>
      <w:r w:rsidRPr="0053538A">
        <w:rPr>
          <w:rFonts w:ascii="Arial" w:hAnsi="Arial" w:cs="Arial"/>
          <w:b/>
          <w:color w:val="auto"/>
          <w:sz w:val="22"/>
          <w:szCs w:val="22"/>
          <w:lang w:val="id-ID"/>
        </w:rPr>
        <w:t xml:space="preserve">3. </w:t>
      </w:r>
      <w:r w:rsidR="00BB0E6B" w:rsidRPr="0053538A">
        <w:rPr>
          <w:rFonts w:ascii="Arial" w:hAnsi="Arial" w:cs="Arial"/>
          <w:b/>
          <w:color w:val="auto"/>
          <w:sz w:val="22"/>
          <w:szCs w:val="22"/>
        </w:rPr>
        <w:t>HASIL DAN PEMBAHASAN</w:t>
      </w:r>
    </w:p>
    <w:p w:rsidR="00D340EB" w:rsidRPr="0053538A" w:rsidRDefault="00D340EB" w:rsidP="0053538A">
      <w:pPr>
        <w:pStyle w:val="Default"/>
        <w:jc w:val="both"/>
        <w:rPr>
          <w:rFonts w:ascii="Arial" w:hAnsi="Arial" w:cs="Arial"/>
          <w:color w:val="auto"/>
          <w:sz w:val="22"/>
          <w:szCs w:val="22"/>
        </w:rPr>
      </w:pPr>
    </w:p>
    <w:p w:rsidR="009E39C4" w:rsidRPr="0053538A" w:rsidRDefault="00E654F1" w:rsidP="0053538A">
      <w:pPr>
        <w:pStyle w:val="Default"/>
        <w:jc w:val="both"/>
        <w:rPr>
          <w:rFonts w:ascii="Arial" w:hAnsi="Arial" w:cs="Arial"/>
          <w:b/>
          <w:color w:val="auto"/>
          <w:sz w:val="22"/>
          <w:szCs w:val="22"/>
        </w:rPr>
      </w:pPr>
      <w:r w:rsidRPr="0053538A">
        <w:rPr>
          <w:rFonts w:ascii="Arial" w:hAnsi="Arial" w:cs="Arial"/>
          <w:b/>
          <w:color w:val="auto"/>
          <w:sz w:val="22"/>
          <w:szCs w:val="22"/>
        </w:rPr>
        <w:t>Difraksi Sinar-X</w:t>
      </w:r>
    </w:p>
    <w:p w:rsidR="00B5449A" w:rsidRPr="0053538A" w:rsidRDefault="00B9574D" w:rsidP="0053538A">
      <w:pPr>
        <w:pStyle w:val="Default"/>
        <w:ind w:firstLine="720"/>
        <w:jc w:val="both"/>
        <w:rPr>
          <w:rFonts w:ascii="Arial" w:hAnsi="Arial" w:cs="Arial"/>
          <w:sz w:val="22"/>
          <w:szCs w:val="22"/>
        </w:rPr>
      </w:pPr>
      <w:r w:rsidRPr="0053538A">
        <w:rPr>
          <w:rFonts w:ascii="Arial" w:hAnsi="Arial" w:cs="Arial"/>
          <w:sz w:val="22"/>
          <w:szCs w:val="22"/>
        </w:rPr>
        <w:t>Pola difraksi sinar X kristalin pati millet alami yang memiliki tiga puncak utama (</w:t>
      </w:r>
      <w:r w:rsidRPr="0053538A">
        <w:rPr>
          <w:rFonts w:ascii="Arial" w:hAnsi="Arial" w:cs="Arial"/>
          <w:i/>
          <w:sz w:val="22"/>
          <w:szCs w:val="22"/>
        </w:rPr>
        <w:t>strongest</w:t>
      </w:r>
      <w:r w:rsidRPr="0053538A">
        <w:rPr>
          <w:rFonts w:ascii="Arial" w:hAnsi="Arial" w:cs="Arial"/>
          <w:sz w:val="22"/>
          <w:szCs w:val="22"/>
        </w:rPr>
        <w:t xml:space="preserve"> </w:t>
      </w:r>
      <w:r w:rsidRPr="0053538A">
        <w:rPr>
          <w:rFonts w:ascii="Arial" w:hAnsi="Arial" w:cs="Arial"/>
          <w:i/>
          <w:sz w:val="22"/>
          <w:szCs w:val="22"/>
        </w:rPr>
        <w:t>peaks</w:t>
      </w:r>
      <w:r w:rsidRPr="0053538A">
        <w:rPr>
          <w:rFonts w:ascii="Arial" w:hAnsi="Arial" w:cs="Arial"/>
          <w:sz w:val="22"/>
          <w:szCs w:val="22"/>
        </w:rPr>
        <w:t>) pada sudut 2θ yaitu 18,04</w:t>
      </w:r>
      <w:r w:rsidRPr="0053538A">
        <w:rPr>
          <w:rFonts w:ascii="Arial" w:hAnsi="Arial" w:cs="Arial"/>
          <w:sz w:val="22"/>
          <w:szCs w:val="22"/>
          <w:vertAlign w:val="superscript"/>
        </w:rPr>
        <w:t>0</w:t>
      </w:r>
      <w:r w:rsidRPr="0053538A">
        <w:rPr>
          <w:rFonts w:ascii="Arial" w:hAnsi="Arial" w:cs="Arial"/>
          <w:sz w:val="22"/>
          <w:szCs w:val="22"/>
        </w:rPr>
        <w:t>; 17,16</w:t>
      </w:r>
      <w:r w:rsidRPr="0053538A">
        <w:rPr>
          <w:rFonts w:ascii="Arial" w:hAnsi="Arial" w:cs="Arial"/>
          <w:sz w:val="22"/>
          <w:szCs w:val="22"/>
          <w:vertAlign w:val="superscript"/>
        </w:rPr>
        <w:t>0</w:t>
      </w:r>
      <w:r w:rsidRPr="0053538A">
        <w:rPr>
          <w:rFonts w:ascii="Arial" w:hAnsi="Arial" w:cs="Arial"/>
          <w:sz w:val="22"/>
          <w:szCs w:val="22"/>
        </w:rPr>
        <w:t xml:space="preserve"> dan 15,06</w:t>
      </w:r>
      <w:r w:rsidRPr="0053538A">
        <w:rPr>
          <w:rFonts w:ascii="Arial" w:hAnsi="Arial" w:cs="Arial"/>
          <w:sz w:val="22"/>
          <w:szCs w:val="22"/>
          <w:vertAlign w:val="superscript"/>
        </w:rPr>
        <w:t>0</w:t>
      </w:r>
      <w:r w:rsidRPr="0053538A">
        <w:rPr>
          <w:rFonts w:ascii="Arial" w:hAnsi="Arial" w:cs="Arial"/>
          <w:sz w:val="22"/>
          <w:szCs w:val="22"/>
        </w:rPr>
        <w:t xml:space="preserve"> terbentuknya puncak utama pada sudut tersebut menandakan pati millet alami memiliki </w:t>
      </w:r>
      <w:proofErr w:type="gramStart"/>
      <w:r w:rsidR="00B66912" w:rsidRPr="0053538A">
        <w:rPr>
          <w:rFonts w:ascii="Arial" w:hAnsi="Arial" w:cs="Arial"/>
          <w:sz w:val="22"/>
          <w:szCs w:val="22"/>
        </w:rPr>
        <w:t>kristal</w:t>
      </w:r>
      <w:proofErr w:type="gramEnd"/>
      <w:r w:rsidR="00B66912" w:rsidRPr="0053538A">
        <w:rPr>
          <w:rFonts w:ascii="Arial" w:hAnsi="Arial" w:cs="Arial"/>
          <w:sz w:val="22"/>
          <w:szCs w:val="22"/>
        </w:rPr>
        <w:t xml:space="preserve"> </w:t>
      </w:r>
      <w:r w:rsidRPr="0053538A">
        <w:rPr>
          <w:rFonts w:ascii="Arial" w:hAnsi="Arial" w:cs="Arial"/>
          <w:sz w:val="22"/>
          <w:szCs w:val="22"/>
        </w:rPr>
        <w:t>dengan tipe A ditandai dengan adanya dua puncak yang sama pada sudut difraksi 2θ. Hasil analisis pola difraksi sinar X dengan X-RD menunjukan data tentang kristalinitas relatif (</w:t>
      </w:r>
      <w:proofErr w:type="gramStart"/>
      <w:r w:rsidRPr="0053538A">
        <w:rPr>
          <w:rFonts w:ascii="Arial" w:hAnsi="Arial" w:cs="Arial"/>
          <w:sz w:val="22"/>
          <w:szCs w:val="22"/>
        </w:rPr>
        <w:t>Xc</w:t>
      </w:r>
      <w:proofErr w:type="gramEnd"/>
      <w:r w:rsidRPr="0053538A">
        <w:rPr>
          <w:rFonts w:ascii="Arial" w:hAnsi="Arial" w:cs="Arial"/>
          <w:sz w:val="22"/>
          <w:szCs w:val="22"/>
        </w:rPr>
        <w:t>). Xc pati millet alami dari hasil difraksi sinar X adalah 12</w:t>
      </w:r>
      <w:proofErr w:type="gramStart"/>
      <w:r w:rsidRPr="0053538A">
        <w:rPr>
          <w:rFonts w:ascii="Arial" w:hAnsi="Arial" w:cs="Arial"/>
          <w:sz w:val="22"/>
          <w:szCs w:val="22"/>
        </w:rPr>
        <w:t>,83</w:t>
      </w:r>
      <w:proofErr w:type="gramEnd"/>
      <w:r w:rsidRPr="0053538A">
        <w:rPr>
          <w:rFonts w:ascii="Arial" w:hAnsi="Arial" w:cs="Arial"/>
          <w:sz w:val="22"/>
          <w:szCs w:val="22"/>
        </w:rPr>
        <w:t>%.</w:t>
      </w:r>
      <w:r w:rsidR="00B5449A" w:rsidRPr="0053538A">
        <w:rPr>
          <w:rFonts w:ascii="Arial" w:hAnsi="Arial" w:cs="Arial"/>
          <w:sz w:val="22"/>
          <w:szCs w:val="22"/>
        </w:rPr>
        <w:t xml:space="preserve"> </w:t>
      </w:r>
      <w:r w:rsidR="0080427D" w:rsidRPr="0053538A">
        <w:rPr>
          <w:rFonts w:ascii="Arial" w:hAnsi="Arial" w:cs="Arial"/>
          <w:sz w:val="22"/>
          <w:szCs w:val="22"/>
        </w:rPr>
        <w:t>P</w:t>
      </w:r>
      <w:r w:rsidR="00947521" w:rsidRPr="0053538A">
        <w:rPr>
          <w:rFonts w:ascii="Arial" w:hAnsi="Arial" w:cs="Arial"/>
          <w:sz w:val="22"/>
          <w:szCs w:val="22"/>
        </w:rPr>
        <w:t xml:space="preserve">ola difraksi sinar-X dapat dilihat pada </w:t>
      </w:r>
      <w:r w:rsidR="00CB46AB" w:rsidRPr="0053538A">
        <w:rPr>
          <w:rFonts w:ascii="Arial" w:hAnsi="Arial" w:cs="Arial"/>
          <w:sz w:val="22"/>
          <w:szCs w:val="22"/>
        </w:rPr>
        <w:t xml:space="preserve">Gambar </w:t>
      </w:r>
      <w:r w:rsidR="00977843" w:rsidRPr="0053538A">
        <w:rPr>
          <w:rFonts w:ascii="Arial" w:hAnsi="Arial" w:cs="Arial"/>
          <w:sz w:val="22"/>
          <w:szCs w:val="22"/>
        </w:rPr>
        <w:t xml:space="preserve">1. </w:t>
      </w:r>
    </w:p>
    <w:p w:rsidR="002701B8" w:rsidRPr="0053538A" w:rsidRDefault="002701B8" w:rsidP="0053538A">
      <w:pPr>
        <w:pStyle w:val="Default"/>
        <w:ind w:firstLine="720"/>
        <w:jc w:val="both"/>
        <w:rPr>
          <w:rFonts w:ascii="Arial" w:hAnsi="Arial" w:cs="Arial"/>
          <w:sz w:val="22"/>
          <w:szCs w:val="22"/>
        </w:rPr>
      </w:pPr>
      <w:r w:rsidRPr="0053538A">
        <w:rPr>
          <w:rFonts w:ascii="Arial" w:hAnsi="Arial" w:cs="Arial"/>
          <w:sz w:val="22"/>
          <w:szCs w:val="22"/>
        </w:rPr>
        <w:t>P</w:t>
      </w:r>
      <w:r w:rsidR="007003F6" w:rsidRPr="0053538A">
        <w:rPr>
          <w:rFonts w:ascii="Arial" w:hAnsi="Arial" w:cs="Arial"/>
          <w:sz w:val="22"/>
          <w:szCs w:val="22"/>
        </w:rPr>
        <w:t xml:space="preserve">erlakuan pemanasan dengan </w:t>
      </w:r>
      <w:proofErr w:type="gramStart"/>
      <w:r w:rsidR="007003F6" w:rsidRPr="0053538A">
        <w:rPr>
          <w:rFonts w:ascii="Arial" w:hAnsi="Arial" w:cs="Arial"/>
          <w:sz w:val="22"/>
          <w:szCs w:val="22"/>
        </w:rPr>
        <w:t>kadar</w:t>
      </w:r>
      <w:proofErr w:type="gramEnd"/>
      <w:r w:rsidR="007003F6" w:rsidRPr="0053538A">
        <w:rPr>
          <w:rFonts w:ascii="Arial" w:hAnsi="Arial" w:cs="Arial"/>
          <w:sz w:val="22"/>
          <w:szCs w:val="22"/>
        </w:rPr>
        <w:t xml:space="preserve"> air terbatas</w:t>
      </w:r>
      <w:r w:rsidR="00B82287" w:rsidRPr="0053538A">
        <w:rPr>
          <w:rFonts w:ascii="Arial" w:hAnsi="Arial" w:cs="Arial"/>
          <w:sz w:val="22"/>
          <w:szCs w:val="22"/>
        </w:rPr>
        <w:t xml:space="preserve"> </w:t>
      </w:r>
      <w:r w:rsidRPr="0053538A">
        <w:rPr>
          <w:rFonts w:ascii="Arial" w:hAnsi="Arial" w:cs="Arial"/>
          <w:sz w:val="22"/>
          <w:szCs w:val="22"/>
        </w:rPr>
        <w:t xml:space="preserve">menyebabkan menurunnya intensitas pada berbagai puncak. Penurunan puncak ini akibat proses pemanasan yang dapat menyebabkan terbukanya struktur </w:t>
      </w:r>
      <w:r w:rsidR="00C2201B" w:rsidRPr="0053538A">
        <w:rPr>
          <w:rFonts w:ascii="Arial" w:hAnsi="Arial" w:cs="Arial"/>
          <w:sz w:val="22"/>
          <w:szCs w:val="22"/>
        </w:rPr>
        <w:t xml:space="preserve">rantai heliks ganda </w:t>
      </w:r>
      <w:r w:rsidRPr="0053538A">
        <w:rPr>
          <w:rFonts w:ascii="Arial" w:hAnsi="Arial" w:cs="Arial"/>
          <w:sz w:val="22"/>
          <w:szCs w:val="22"/>
        </w:rPr>
        <w:t xml:space="preserve">pada daerah kristalin </w:t>
      </w:r>
      <w:r w:rsidRPr="0053538A">
        <w:rPr>
          <w:rFonts w:ascii="Arial" w:hAnsi="Arial" w:cs="Arial"/>
          <w:sz w:val="22"/>
          <w:szCs w:val="22"/>
        </w:rPr>
        <w:lastRenderedPageBreak/>
        <w:t xml:space="preserve">amilopektin. HMT mengubah pengaturan ulang rantai heliks ganda yang dapat meningkatkan keteraturan (intensitas difraksi sinar X naik) atau menurunkan keteraturan daerah kristalin (intensitas difraksi sinar X turun) tergantung pada kondisi HMT yang diterapkan. Tipe </w:t>
      </w:r>
      <w:proofErr w:type="gramStart"/>
      <w:r w:rsidRPr="0053538A">
        <w:rPr>
          <w:rFonts w:ascii="Arial" w:hAnsi="Arial" w:cs="Arial"/>
          <w:sz w:val="22"/>
          <w:szCs w:val="22"/>
        </w:rPr>
        <w:t>kristal</w:t>
      </w:r>
      <w:proofErr w:type="gramEnd"/>
      <w:r w:rsidRPr="0053538A">
        <w:rPr>
          <w:rFonts w:ascii="Arial" w:hAnsi="Arial" w:cs="Arial"/>
          <w:sz w:val="22"/>
          <w:szCs w:val="22"/>
        </w:rPr>
        <w:t xml:space="preserve"> pati </w:t>
      </w:r>
      <w:r w:rsidR="008B4A72" w:rsidRPr="0053538A">
        <w:rPr>
          <w:rFonts w:ascii="Arial" w:hAnsi="Arial" w:cs="Arial"/>
          <w:sz w:val="22"/>
          <w:szCs w:val="22"/>
        </w:rPr>
        <w:t>millet</w:t>
      </w:r>
      <w:r w:rsidRPr="0053538A">
        <w:rPr>
          <w:rFonts w:ascii="Arial" w:hAnsi="Arial" w:cs="Arial"/>
          <w:sz w:val="22"/>
          <w:szCs w:val="22"/>
        </w:rPr>
        <w:t xml:space="preserve"> termodifikasi tidak mengalami perubahan, sama halnya seperti pati </w:t>
      </w:r>
      <w:r w:rsidR="008B4A72" w:rsidRPr="0053538A">
        <w:rPr>
          <w:rFonts w:ascii="Arial" w:hAnsi="Arial" w:cs="Arial"/>
          <w:sz w:val="22"/>
          <w:szCs w:val="22"/>
        </w:rPr>
        <w:t>millet</w:t>
      </w:r>
      <w:r w:rsidRPr="0053538A">
        <w:rPr>
          <w:rFonts w:ascii="Arial" w:hAnsi="Arial" w:cs="Arial"/>
          <w:sz w:val="22"/>
          <w:szCs w:val="22"/>
        </w:rPr>
        <w:t xml:space="preserve"> alami, yaitu tipe A.</w:t>
      </w:r>
    </w:p>
    <w:p w:rsidR="002701B8" w:rsidRPr="0053538A" w:rsidRDefault="002701B8" w:rsidP="0053538A">
      <w:pPr>
        <w:pStyle w:val="Default"/>
        <w:ind w:firstLine="720"/>
        <w:jc w:val="both"/>
        <w:rPr>
          <w:rFonts w:ascii="Arial" w:hAnsi="Arial" w:cs="Arial"/>
          <w:sz w:val="22"/>
          <w:szCs w:val="22"/>
        </w:rPr>
      </w:pPr>
    </w:p>
    <w:p w:rsidR="008D113B" w:rsidRPr="0053538A" w:rsidRDefault="008D113B" w:rsidP="0053538A">
      <w:pPr>
        <w:pStyle w:val="Default"/>
        <w:jc w:val="both"/>
        <w:rPr>
          <w:rFonts w:ascii="Arial" w:hAnsi="Arial" w:cs="Arial"/>
          <w:sz w:val="22"/>
          <w:szCs w:val="22"/>
        </w:rPr>
      </w:pPr>
    </w:p>
    <w:p w:rsidR="00AC18E5" w:rsidRPr="0053538A" w:rsidRDefault="00397111" w:rsidP="0053538A">
      <w:pPr>
        <w:pStyle w:val="Default"/>
        <w:jc w:val="both"/>
        <w:rPr>
          <w:rFonts w:ascii="Arial" w:hAnsi="Arial" w:cs="Arial"/>
          <w:sz w:val="22"/>
          <w:szCs w:val="22"/>
        </w:rPr>
      </w:pPr>
      <w:r w:rsidRPr="0053538A">
        <w:rPr>
          <w:rFonts w:ascii="Arial" w:hAnsi="Arial" w:cs="Arial"/>
          <w:b/>
          <w:sz w:val="22"/>
          <w:szCs w:val="22"/>
        </w:rPr>
        <w:t>Karakter pasta</w:t>
      </w:r>
      <w:r w:rsidRPr="0053538A">
        <w:rPr>
          <w:rFonts w:ascii="Arial" w:hAnsi="Arial" w:cs="Arial"/>
          <w:sz w:val="22"/>
          <w:szCs w:val="22"/>
        </w:rPr>
        <w:t xml:space="preserve"> (</w:t>
      </w:r>
      <w:r w:rsidRPr="0053538A">
        <w:rPr>
          <w:rFonts w:ascii="Arial" w:hAnsi="Arial" w:cs="Arial"/>
          <w:i/>
          <w:sz w:val="22"/>
          <w:szCs w:val="22"/>
        </w:rPr>
        <w:t>Rapid Visco Analyzer</w:t>
      </w:r>
      <w:r w:rsidRPr="0053538A">
        <w:rPr>
          <w:rFonts w:ascii="Arial" w:hAnsi="Arial" w:cs="Arial"/>
          <w:sz w:val="22"/>
          <w:szCs w:val="22"/>
        </w:rPr>
        <w:t>)</w:t>
      </w:r>
    </w:p>
    <w:p w:rsidR="0017766D" w:rsidRPr="0053538A" w:rsidRDefault="00185034" w:rsidP="0053538A">
      <w:pPr>
        <w:pStyle w:val="Default"/>
        <w:ind w:left="-90" w:firstLine="720"/>
        <w:jc w:val="both"/>
        <w:rPr>
          <w:rFonts w:ascii="Arial" w:hAnsi="Arial" w:cs="Arial"/>
          <w:sz w:val="22"/>
          <w:szCs w:val="22"/>
        </w:rPr>
      </w:pPr>
      <w:r w:rsidRPr="0053538A">
        <w:rPr>
          <w:rFonts w:ascii="Arial" w:hAnsi="Arial" w:cs="Arial"/>
          <w:sz w:val="22"/>
          <w:szCs w:val="22"/>
        </w:rPr>
        <w:t xml:space="preserve">Pati </w:t>
      </w:r>
      <w:r w:rsidR="008B4A72" w:rsidRPr="0053538A">
        <w:rPr>
          <w:rFonts w:ascii="Arial" w:hAnsi="Arial" w:cs="Arial"/>
          <w:sz w:val="22"/>
          <w:szCs w:val="22"/>
        </w:rPr>
        <w:t>millet</w:t>
      </w:r>
      <w:r w:rsidRPr="0053538A">
        <w:rPr>
          <w:rFonts w:ascii="Arial" w:hAnsi="Arial" w:cs="Arial"/>
          <w:sz w:val="22"/>
          <w:szCs w:val="22"/>
        </w:rPr>
        <w:t xml:space="preserve"> alami memiliki profil pasta tipe </w:t>
      </w:r>
      <w:proofErr w:type="gramStart"/>
      <w:r w:rsidRPr="0053538A">
        <w:rPr>
          <w:rFonts w:ascii="Arial" w:hAnsi="Arial" w:cs="Arial"/>
          <w:sz w:val="22"/>
          <w:szCs w:val="22"/>
        </w:rPr>
        <w:t>A</w:t>
      </w:r>
      <w:proofErr w:type="gramEnd"/>
      <w:r w:rsidRPr="0053538A">
        <w:rPr>
          <w:rFonts w:ascii="Arial" w:hAnsi="Arial" w:cs="Arial"/>
          <w:sz w:val="22"/>
          <w:szCs w:val="22"/>
        </w:rPr>
        <w:t xml:space="preserve"> yang dicirikan dengan viskositas puncak tinggi diikuti oleh penurunan viskositas secara cepat ketika proses pemanasan dilanjutkan (</w:t>
      </w:r>
      <w:r w:rsidRPr="0053538A">
        <w:rPr>
          <w:rFonts w:ascii="Arial" w:hAnsi="Arial" w:cs="Arial"/>
          <w:i/>
          <w:sz w:val="22"/>
          <w:szCs w:val="22"/>
        </w:rPr>
        <w:t>breakdown</w:t>
      </w:r>
      <w:r w:rsidRPr="0053538A">
        <w:rPr>
          <w:rFonts w:ascii="Arial" w:hAnsi="Arial" w:cs="Arial"/>
          <w:sz w:val="22"/>
          <w:szCs w:val="22"/>
        </w:rPr>
        <w:t xml:space="preserve"> </w:t>
      </w:r>
      <w:r w:rsidRPr="0053538A">
        <w:rPr>
          <w:rFonts w:ascii="Arial" w:hAnsi="Arial" w:cs="Arial"/>
          <w:i/>
          <w:sz w:val="22"/>
          <w:szCs w:val="22"/>
        </w:rPr>
        <w:t>viscosity</w:t>
      </w:r>
      <w:r w:rsidRPr="0053538A">
        <w:rPr>
          <w:rFonts w:ascii="Arial" w:hAnsi="Arial" w:cs="Arial"/>
          <w:sz w:val="22"/>
          <w:szCs w:val="22"/>
        </w:rPr>
        <w:t>) dan viskositas balik (</w:t>
      </w:r>
      <w:r w:rsidRPr="0053538A">
        <w:rPr>
          <w:rFonts w:ascii="Arial" w:hAnsi="Arial" w:cs="Arial"/>
          <w:i/>
          <w:sz w:val="22"/>
          <w:szCs w:val="22"/>
        </w:rPr>
        <w:t>setback viscosity</w:t>
      </w:r>
      <w:r w:rsidRPr="0053538A">
        <w:rPr>
          <w:rFonts w:ascii="Arial" w:hAnsi="Arial" w:cs="Arial"/>
          <w:sz w:val="22"/>
          <w:szCs w:val="22"/>
        </w:rPr>
        <w:t xml:space="preserve">) yang rendah pada saat penurunan suhu. Profil pasta pati </w:t>
      </w:r>
      <w:r w:rsidR="008B4A72" w:rsidRPr="0053538A">
        <w:rPr>
          <w:rFonts w:ascii="Arial" w:hAnsi="Arial" w:cs="Arial"/>
          <w:sz w:val="22"/>
          <w:szCs w:val="22"/>
        </w:rPr>
        <w:t>millet</w:t>
      </w:r>
      <w:r w:rsidRPr="0053538A">
        <w:rPr>
          <w:rFonts w:ascii="Arial" w:hAnsi="Arial" w:cs="Arial"/>
          <w:sz w:val="22"/>
          <w:szCs w:val="22"/>
        </w:rPr>
        <w:t xml:space="preserve"> alami dan pati </w:t>
      </w:r>
      <w:r w:rsidR="008B4A72" w:rsidRPr="0053538A">
        <w:rPr>
          <w:rFonts w:ascii="Arial" w:hAnsi="Arial" w:cs="Arial"/>
          <w:sz w:val="22"/>
          <w:szCs w:val="22"/>
        </w:rPr>
        <w:t>millet</w:t>
      </w:r>
      <w:r w:rsidR="0017766D" w:rsidRPr="0053538A">
        <w:rPr>
          <w:rFonts w:ascii="Arial" w:hAnsi="Arial" w:cs="Arial"/>
          <w:sz w:val="22"/>
          <w:szCs w:val="22"/>
        </w:rPr>
        <w:t xml:space="preserve"> termodifikasi disajikan pada gambar 2. </w:t>
      </w:r>
    </w:p>
    <w:p w:rsidR="00AB4B14" w:rsidRPr="0053538A" w:rsidRDefault="00AB4B14" w:rsidP="0053538A">
      <w:pPr>
        <w:spacing w:after="0" w:line="240" w:lineRule="auto"/>
        <w:ind w:firstLine="720"/>
        <w:jc w:val="both"/>
        <w:rPr>
          <w:rFonts w:ascii="Arial" w:hAnsi="Arial" w:cs="Arial"/>
        </w:rPr>
      </w:pPr>
      <w:r w:rsidRPr="0053538A">
        <w:rPr>
          <w:rFonts w:ascii="Arial" w:hAnsi="Arial" w:cs="Arial"/>
        </w:rPr>
        <w:t>Proses modifikasi HMT mengakibatkan perubahan suhu awal pasting yaitu dari 76,65</w:t>
      </w:r>
      <w:r w:rsidRPr="0053538A">
        <w:rPr>
          <w:rFonts w:ascii="Arial" w:hAnsi="Arial" w:cs="Arial"/>
          <w:vertAlign w:val="superscript"/>
        </w:rPr>
        <w:t>0</w:t>
      </w:r>
      <w:r w:rsidRPr="0053538A">
        <w:rPr>
          <w:rFonts w:ascii="Arial" w:hAnsi="Arial" w:cs="Arial"/>
        </w:rPr>
        <w:t>C menjadi 80,72</w:t>
      </w:r>
      <w:r w:rsidRPr="0053538A">
        <w:rPr>
          <w:rFonts w:ascii="Arial" w:hAnsi="Arial" w:cs="Arial"/>
          <w:vertAlign w:val="superscript"/>
        </w:rPr>
        <w:t>0</w:t>
      </w:r>
      <w:r w:rsidRPr="0053538A">
        <w:rPr>
          <w:rFonts w:ascii="Arial" w:hAnsi="Arial" w:cs="Arial"/>
        </w:rPr>
        <w:t>-84,37</w:t>
      </w:r>
      <w:r w:rsidRPr="0053538A">
        <w:rPr>
          <w:rFonts w:ascii="Arial" w:hAnsi="Arial" w:cs="Arial"/>
          <w:vertAlign w:val="superscript"/>
        </w:rPr>
        <w:t>0</w:t>
      </w:r>
      <w:r w:rsidRPr="0053538A">
        <w:rPr>
          <w:rFonts w:ascii="Arial" w:hAnsi="Arial" w:cs="Arial"/>
        </w:rPr>
        <w:t xml:space="preserve">C. Peningkatan suhu pasting ini diduga karena granula yang semakin rigid akibat perubahan daerah kristalin pati dari perlakuan pemanasan oven dengan variasi suhu dan waktu pemanasan. Hasil penelitian sejalan dengan Sun </w:t>
      </w:r>
      <w:r w:rsidRPr="0053538A">
        <w:rPr>
          <w:rFonts w:ascii="Arial" w:hAnsi="Arial" w:cs="Arial"/>
          <w:i/>
        </w:rPr>
        <w:t>et al</w:t>
      </w:r>
      <w:r w:rsidRPr="0053538A">
        <w:rPr>
          <w:rFonts w:ascii="Arial" w:hAnsi="Arial" w:cs="Arial"/>
        </w:rPr>
        <w:t>., 2014 pada pati sorgum dimana suhu suhu awal pasting setelah modifikasi HMT pemanasan oven 100</w:t>
      </w:r>
      <w:r w:rsidRPr="0053538A">
        <w:rPr>
          <w:rFonts w:ascii="Arial" w:hAnsi="Arial" w:cs="Arial"/>
          <w:vertAlign w:val="superscript"/>
        </w:rPr>
        <w:t>0</w:t>
      </w:r>
      <w:r w:rsidRPr="0053538A">
        <w:rPr>
          <w:rFonts w:ascii="Arial" w:hAnsi="Arial" w:cs="Arial"/>
        </w:rPr>
        <w:t>C selama 10 jam dengan pengaturan kadar air 20 % dan 25% meningkat dari 75,25</w:t>
      </w:r>
      <w:r w:rsidRPr="0053538A">
        <w:rPr>
          <w:rFonts w:ascii="Arial" w:hAnsi="Arial" w:cs="Arial"/>
          <w:vertAlign w:val="superscript"/>
        </w:rPr>
        <w:t>0</w:t>
      </w:r>
      <w:r w:rsidRPr="0053538A">
        <w:rPr>
          <w:rFonts w:ascii="Arial" w:hAnsi="Arial" w:cs="Arial"/>
        </w:rPr>
        <w:t>C menjadi 80</w:t>
      </w:r>
      <w:r w:rsidRPr="0053538A">
        <w:rPr>
          <w:rFonts w:ascii="Arial" w:hAnsi="Arial" w:cs="Arial"/>
          <w:vertAlign w:val="superscript"/>
        </w:rPr>
        <w:t>0</w:t>
      </w:r>
      <w:r w:rsidRPr="0053538A">
        <w:rPr>
          <w:rFonts w:ascii="Arial" w:hAnsi="Arial" w:cs="Arial"/>
        </w:rPr>
        <w:t>C</w:t>
      </w:r>
      <w:r w:rsidR="00ED0ECB">
        <w:rPr>
          <w:rFonts w:ascii="Arial" w:hAnsi="Arial" w:cs="Arial"/>
        </w:rPr>
        <w:t>.</w:t>
      </w:r>
    </w:p>
    <w:p w:rsidR="00777B2F" w:rsidRPr="0053538A" w:rsidRDefault="00777B2F" w:rsidP="0053538A">
      <w:pPr>
        <w:pStyle w:val="Default"/>
        <w:ind w:left="1440"/>
        <w:jc w:val="center"/>
        <w:rPr>
          <w:rFonts w:ascii="Arial" w:hAnsi="Arial" w:cs="Arial"/>
          <w:color w:val="auto"/>
          <w:sz w:val="22"/>
          <w:szCs w:val="22"/>
        </w:rPr>
      </w:pPr>
    </w:p>
    <w:p w:rsidR="00551A6B" w:rsidRPr="0053538A" w:rsidRDefault="00551A6B" w:rsidP="0053538A">
      <w:pPr>
        <w:spacing w:after="0" w:line="240" w:lineRule="auto"/>
        <w:ind w:firstLine="720"/>
        <w:jc w:val="both"/>
        <w:rPr>
          <w:rFonts w:ascii="Arial" w:hAnsi="Arial" w:cs="Arial"/>
        </w:rPr>
      </w:pPr>
      <w:r w:rsidRPr="0053538A">
        <w:rPr>
          <w:rFonts w:ascii="Arial" w:hAnsi="Arial" w:cs="Arial"/>
        </w:rPr>
        <w:t xml:space="preserve">Pati </w:t>
      </w:r>
      <w:r w:rsidR="008B4A72" w:rsidRPr="0053538A">
        <w:rPr>
          <w:rFonts w:ascii="Arial" w:hAnsi="Arial" w:cs="Arial"/>
        </w:rPr>
        <w:t>millet</w:t>
      </w:r>
      <w:r w:rsidRPr="0053538A">
        <w:rPr>
          <w:rFonts w:ascii="Arial" w:hAnsi="Arial" w:cs="Arial"/>
        </w:rPr>
        <w:t xml:space="preserve"> termodifikasi mengalami penurunan viskositas puncak dibanding pati alami. Semakin meningkat suhu dan waktu perlakuan, viskosit</w:t>
      </w:r>
      <w:r w:rsidR="00B85B9E" w:rsidRPr="0053538A">
        <w:rPr>
          <w:rFonts w:ascii="Arial" w:hAnsi="Arial" w:cs="Arial"/>
        </w:rPr>
        <w:t>as puncak semakin menurun. Penur</w:t>
      </w:r>
      <w:r w:rsidRPr="0053538A">
        <w:rPr>
          <w:rFonts w:ascii="Arial" w:hAnsi="Arial" w:cs="Arial"/>
        </w:rPr>
        <w:t>unan nilai viskositas puncak paling besar terjadi pada pati millet yang diberi pelakuan pemanasan suhu 130</w:t>
      </w:r>
      <w:r w:rsidRPr="0053538A">
        <w:rPr>
          <w:rFonts w:ascii="Arial" w:hAnsi="Arial" w:cs="Arial"/>
          <w:vertAlign w:val="superscript"/>
        </w:rPr>
        <w:t>0</w:t>
      </w:r>
      <w:r w:rsidRPr="0053538A">
        <w:rPr>
          <w:rFonts w:ascii="Arial" w:hAnsi="Arial" w:cs="Arial"/>
        </w:rPr>
        <w:t>C Selama 7 jam yaitu 1399cP</w:t>
      </w:r>
      <w:r w:rsidR="00B85B9E" w:rsidRPr="0053538A">
        <w:rPr>
          <w:rFonts w:ascii="Arial" w:hAnsi="Arial" w:cs="Arial"/>
        </w:rPr>
        <w:t xml:space="preserve">. </w:t>
      </w:r>
      <w:r w:rsidRPr="0053538A">
        <w:rPr>
          <w:rFonts w:ascii="Arial" w:hAnsi="Arial" w:cs="Arial"/>
        </w:rPr>
        <w:t>Penurunan viskositas mengindikasikan bahwa granula pati HMT memiliki daya mengembang dan daya penyerapan air lebih rendah (</w:t>
      </w:r>
      <w:r w:rsidR="00ED0ECB">
        <w:rPr>
          <w:rFonts w:ascii="Arial" w:hAnsi="Arial" w:cs="Arial"/>
          <w:lang w:val="id-ID"/>
        </w:rPr>
        <w:t>Haryani dkk</w:t>
      </w:r>
      <w:r w:rsidRPr="0053538A">
        <w:rPr>
          <w:rFonts w:ascii="Arial" w:hAnsi="Arial" w:cs="Arial"/>
        </w:rPr>
        <w:t xml:space="preserve">, </w:t>
      </w:r>
      <w:r w:rsidR="00ED0ECB">
        <w:rPr>
          <w:rFonts w:ascii="Arial" w:hAnsi="Arial" w:cs="Arial"/>
          <w:lang w:val="id-ID"/>
        </w:rPr>
        <w:t>2015</w:t>
      </w:r>
      <w:r w:rsidRPr="0053538A">
        <w:rPr>
          <w:rFonts w:ascii="Arial" w:hAnsi="Arial" w:cs="Arial"/>
        </w:rPr>
        <w:t xml:space="preserve">). Hal ini disebabkan oleh struktur granula pati yang makin rigid akibat dari interaksi inter dan intramolekul granula yang </w:t>
      </w:r>
      <w:r w:rsidRPr="0053538A">
        <w:rPr>
          <w:rFonts w:ascii="Arial" w:hAnsi="Arial" w:cs="Arial"/>
        </w:rPr>
        <w:lastRenderedPageBreak/>
        <w:t xml:space="preserve">semakin kuat dan rapat sehingga menghambat penetrasi air sehingga pembengkakan menjadi terbatas. Adanya interaksi rantai amilosa-amilosa dengan rantai amilosa-amilopektin yang terjadi selama proses HMT menyebabkan ikatan antar molekul semakin rapat dan air semakin sulit untuk penetrasi ke granula. </w:t>
      </w:r>
    </w:p>
    <w:p w:rsidR="00DC1F63" w:rsidRPr="0053538A" w:rsidRDefault="00551A6B" w:rsidP="0053538A">
      <w:pPr>
        <w:spacing w:after="0" w:line="240" w:lineRule="auto"/>
        <w:ind w:firstLine="720"/>
        <w:jc w:val="both"/>
        <w:rPr>
          <w:rFonts w:ascii="Arial" w:hAnsi="Arial" w:cs="Arial"/>
        </w:rPr>
      </w:pPr>
      <w:r w:rsidRPr="0053538A">
        <w:rPr>
          <w:rFonts w:ascii="Arial" w:hAnsi="Arial" w:cs="Arial"/>
        </w:rPr>
        <w:t xml:space="preserve">Pengukuran viskositas pasta panas dan viskositas breakdown bertujuan mengetahui pengaruh perlakuan proses HMT terhadap kestabilan pasta pati selama proses pemanasan. </w:t>
      </w:r>
      <w:r w:rsidR="00A6013E" w:rsidRPr="0053538A">
        <w:rPr>
          <w:rFonts w:ascii="Arial" w:hAnsi="Arial" w:cs="Arial"/>
        </w:rPr>
        <w:t>P</w:t>
      </w:r>
      <w:r w:rsidRPr="0053538A">
        <w:rPr>
          <w:rFonts w:ascii="Arial" w:hAnsi="Arial" w:cs="Arial"/>
        </w:rPr>
        <w:t xml:space="preserve">engaruh HMT </w:t>
      </w:r>
      <w:r w:rsidR="003A4D63" w:rsidRPr="0053538A">
        <w:rPr>
          <w:rFonts w:ascii="Arial" w:hAnsi="Arial" w:cs="Arial"/>
        </w:rPr>
        <w:t xml:space="preserve">mengakibatkan penurunan viskositas pasta panas dan viskositas breakdown pada pati </w:t>
      </w:r>
      <w:r w:rsidR="008B4A72" w:rsidRPr="0053538A">
        <w:rPr>
          <w:rFonts w:ascii="Arial" w:hAnsi="Arial" w:cs="Arial"/>
        </w:rPr>
        <w:t>millet</w:t>
      </w:r>
      <w:r w:rsidR="00AF00B4" w:rsidRPr="0053538A">
        <w:rPr>
          <w:rFonts w:ascii="Arial" w:hAnsi="Arial" w:cs="Arial"/>
        </w:rPr>
        <w:t xml:space="preserve">. </w:t>
      </w:r>
      <w:r w:rsidRPr="0053538A">
        <w:rPr>
          <w:rFonts w:ascii="Arial" w:hAnsi="Arial" w:cs="Arial"/>
        </w:rPr>
        <w:t>Viskositas breakdown merupakan salah satu faktor penting ketika diaplikasikan pada produk yang menunjukan kestabilan pasta pati terhadap pemanasan. Semakin kecil nilai viskositas breakdown maka pati semakin</w:t>
      </w:r>
      <w:r w:rsidR="00DC1F63" w:rsidRPr="0053538A">
        <w:rPr>
          <w:rFonts w:ascii="Arial" w:hAnsi="Arial" w:cs="Arial"/>
        </w:rPr>
        <w:t xml:space="preserve"> stabil pada kondisi pemanasan.</w:t>
      </w:r>
      <w:r w:rsidR="0053538A">
        <w:rPr>
          <w:rFonts w:ascii="Arial" w:hAnsi="Arial" w:cs="Arial"/>
          <w:lang w:val="id-ID"/>
        </w:rPr>
        <w:t xml:space="preserve"> </w:t>
      </w:r>
      <w:r w:rsidRPr="0053538A">
        <w:rPr>
          <w:rFonts w:ascii="Arial" w:hAnsi="Arial" w:cs="Arial"/>
        </w:rPr>
        <w:t xml:space="preserve">Yadav </w:t>
      </w:r>
      <w:r w:rsidRPr="0053538A">
        <w:rPr>
          <w:rFonts w:ascii="Arial" w:hAnsi="Arial" w:cs="Arial"/>
          <w:i/>
        </w:rPr>
        <w:t>et al</w:t>
      </w:r>
      <w:r w:rsidRPr="0053538A">
        <w:rPr>
          <w:rFonts w:ascii="Arial" w:hAnsi="Arial" w:cs="Arial"/>
        </w:rPr>
        <w:t xml:space="preserve">., (2013) menunjukan bahwa semua parameter pada karakterisasi pasta pati </w:t>
      </w:r>
      <w:proofErr w:type="gramStart"/>
      <w:r w:rsidRPr="0053538A">
        <w:rPr>
          <w:rFonts w:ascii="Arial" w:hAnsi="Arial" w:cs="Arial"/>
          <w:i/>
        </w:rPr>
        <w:t>indian</w:t>
      </w:r>
      <w:proofErr w:type="gramEnd"/>
      <w:r w:rsidRPr="0053538A">
        <w:rPr>
          <w:rFonts w:ascii="Arial" w:hAnsi="Arial" w:cs="Arial"/>
          <w:i/>
        </w:rPr>
        <w:t xml:space="preserve"> water chesnut</w:t>
      </w:r>
      <w:r w:rsidRPr="0053538A">
        <w:rPr>
          <w:rFonts w:ascii="Arial" w:hAnsi="Arial" w:cs="Arial"/>
        </w:rPr>
        <w:t xml:space="preserve"> yaitu peak viscosity, viskositas pasta panas, viskositas breakdown, dan viskositas setback menunjukan penurunan, hal ini sesuai dengan hasil perlakuan HMT pada pati mille</w:t>
      </w:r>
      <w:r w:rsidR="00A303D6" w:rsidRPr="0053538A">
        <w:rPr>
          <w:rFonts w:ascii="Arial" w:hAnsi="Arial" w:cs="Arial"/>
        </w:rPr>
        <w:t xml:space="preserve">t. </w:t>
      </w:r>
      <w:r w:rsidRPr="0053538A">
        <w:rPr>
          <w:rFonts w:ascii="Arial" w:hAnsi="Arial" w:cs="Arial"/>
        </w:rPr>
        <w:t xml:space="preserve">Penurunan nilai </w:t>
      </w:r>
      <w:r w:rsidR="00A303D6" w:rsidRPr="0053538A">
        <w:rPr>
          <w:rFonts w:ascii="Arial" w:hAnsi="Arial" w:cs="Arial"/>
        </w:rPr>
        <w:t xml:space="preserve">viskositas </w:t>
      </w:r>
      <w:r w:rsidRPr="0053538A">
        <w:rPr>
          <w:rFonts w:ascii="Arial" w:hAnsi="Arial" w:cs="Arial"/>
        </w:rPr>
        <w:t xml:space="preserve">breakdown dan </w:t>
      </w:r>
      <w:r w:rsidR="00A303D6" w:rsidRPr="0053538A">
        <w:rPr>
          <w:rFonts w:ascii="Arial" w:hAnsi="Arial" w:cs="Arial"/>
        </w:rPr>
        <w:t xml:space="preserve">viskositas </w:t>
      </w:r>
      <w:r w:rsidRPr="0053538A">
        <w:rPr>
          <w:rFonts w:ascii="Arial" w:hAnsi="Arial" w:cs="Arial"/>
        </w:rPr>
        <w:t>setback pelakuan HMT mengindikasikan kestabilan pada pengadukan pada pasta pati termodifikasi.</w:t>
      </w:r>
    </w:p>
    <w:p w:rsidR="00551A6B" w:rsidRDefault="00551A6B" w:rsidP="0053538A">
      <w:pPr>
        <w:spacing w:after="0" w:line="240" w:lineRule="auto"/>
        <w:ind w:firstLine="720"/>
        <w:jc w:val="both"/>
        <w:rPr>
          <w:rFonts w:ascii="Arial" w:hAnsi="Arial" w:cs="Arial"/>
        </w:rPr>
      </w:pPr>
      <w:r w:rsidRPr="0053538A">
        <w:rPr>
          <w:rFonts w:ascii="Arial" w:hAnsi="Arial" w:cs="Arial"/>
        </w:rPr>
        <w:t xml:space="preserve"> Berdasarkan hasil uji statistik diperoleh nilai viskositas pasta dingin yang tertinggi pada perlakuan HMT suhu 100</w:t>
      </w:r>
      <w:r w:rsidRPr="0053538A">
        <w:rPr>
          <w:rFonts w:ascii="Arial" w:hAnsi="Arial" w:cs="Arial"/>
          <w:vertAlign w:val="superscript"/>
        </w:rPr>
        <w:t>0</w:t>
      </w:r>
      <w:r w:rsidRPr="0053538A">
        <w:rPr>
          <w:rFonts w:ascii="Arial" w:hAnsi="Arial" w:cs="Arial"/>
        </w:rPr>
        <w:t>C selama 7 jam. Viskositas setback adalah derajat reasosiasi atau pemb</w:t>
      </w:r>
      <w:r w:rsidR="007D5B83" w:rsidRPr="0053538A">
        <w:rPr>
          <w:rFonts w:ascii="Arial" w:hAnsi="Arial" w:cs="Arial"/>
        </w:rPr>
        <w:t>entukan kembali ikatan-ikatan hi</w:t>
      </w:r>
      <w:r w:rsidRPr="0053538A">
        <w:rPr>
          <w:rFonts w:ascii="Arial" w:hAnsi="Arial" w:cs="Arial"/>
        </w:rPr>
        <w:t xml:space="preserve">drogen yang telah terputus antara molekul pati yaitu molekul amilosa dan amilopektin ketika mengalami pendinginan. Pendinginan lebih lanjut dapat menyebabkan pati membentuk pati membentuk gel dengan ikatan amilosa dan amilopektin yang semakin kuat dan kompak. </w:t>
      </w:r>
      <w:r w:rsidR="00ED0ECB" w:rsidRPr="0053538A">
        <w:rPr>
          <w:rFonts w:ascii="Arial" w:hAnsi="Arial" w:cs="Arial"/>
        </w:rPr>
        <w:t xml:space="preserve">Kemampuan </w:t>
      </w:r>
      <w:r w:rsidRPr="0053538A">
        <w:rPr>
          <w:rFonts w:ascii="Arial" w:hAnsi="Arial" w:cs="Arial"/>
        </w:rPr>
        <w:t xml:space="preserve">membentuk gel yang tinggi menunjukan kestabilan terhadap proses pengadukan. </w:t>
      </w:r>
    </w:p>
    <w:p w:rsidR="00ED0ECB" w:rsidRPr="0053538A" w:rsidRDefault="00ED0ECB" w:rsidP="0053538A">
      <w:pPr>
        <w:spacing w:after="0" w:line="240" w:lineRule="auto"/>
        <w:ind w:firstLine="720"/>
        <w:jc w:val="both"/>
        <w:rPr>
          <w:rFonts w:ascii="Arial" w:hAnsi="Arial" w:cs="Arial"/>
        </w:rPr>
      </w:pPr>
    </w:p>
    <w:p w:rsidR="00E170BA" w:rsidRPr="0053538A" w:rsidRDefault="00E170BA" w:rsidP="0053538A">
      <w:pPr>
        <w:pStyle w:val="Default"/>
        <w:ind w:left="1080"/>
        <w:jc w:val="both"/>
        <w:rPr>
          <w:rFonts w:ascii="Arial" w:hAnsi="Arial" w:cs="Arial"/>
          <w:color w:val="auto"/>
          <w:sz w:val="22"/>
          <w:szCs w:val="22"/>
        </w:rPr>
      </w:pPr>
    </w:p>
    <w:p w:rsidR="006A4E1C" w:rsidRPr="0053538A" w:rsidRDefault="000B3BA1" w:rsidP="0053538A">
      <w:pPr>
        <w:pStyle w:val="Default"/>
        <w:rPr>
          <w:rFonts w:ascii="Arial" w:hAnsi="Arial" w:cs="Arial"/>
          <w:b/>
          <w:color w:val="auto"/>
          <w:sz w:val="22"/>
          <w:szCs w:val="22"/>
        </w:rPr>
      </w:pPr>
      <w:r w:rsidRPr="0053538A">
        <w:rPr>
          <w:rFonts w:ascii="Arial" w:hAnsi="Arial" w:cs="Arial"/>
          <w:b/>
          <w:color w:val="auto"/>
          <w:sz w:val="22"/>
          <w:szCs w:val="22"/>
          <w:lang w:val="id-ID"/>
        </w:rPr>
        <w:t xml:space="preserve">4. </w:t>
      </w:r>
      <w:r w:rsidR="00F07A62" w:rsidRPr="0053538A">
        <w:rPr>
          <w:rFonts w:ascii="Arial" w:hAnsi="Arial" w:cs="Arial"/>
          <w:b/>
          <w:color w:val="auto"/>
          <w:sz w:val="22"/>
          <w:szCs w:val="22"/>
        </w:rPr>
        <w:t>SIMPULAN</w:t>
      </w:r>
    </w:p>
    <w:p w:rsidR="005D56CD" w:rsidRPr="0053538A" w:rsidRDefault="002466AA" w:rsidP="0053538A">
      <w:pPr>
        <w:spacing w:line="240" w:lineRule="auto"/>
        <w:ind w:firstLine="720"/>
        <w:contextualSpacing/>
        <w:jc w:val="both"/>
        <w:outlineLvl w:val="2"/>
        <w:rPr>
          <w:rFonts w:ascii="Arial" w:hAnsi="Arial" w:cs="Arial"/>
        </w:rPr>
      </w:pPr>
      <w:r w:rsidRPr="0053538A">
        <w:rPr>
          <w:rFonts w:ascii="Arial" w:hAnsi="Arial" w:cs="Arial"/>
        </w:rPr>
        <w:lastRenderedPageBreak/>
        <w:t>Pati millet alami memiliki ke</w:t>
      </w:r>
      <w:r w:rsidR="00BE57D2" w:rsidRPr="0053538A">
        <w:rPr>
          <w:rFonts w:ascii="Arial" w:hAnsi="Arial" w:cs="Arial"/>
        </w:rPr>
        <w:t xml:space="preserve">stabilan viskositas yang rendah. </w:t>
      </w:r>
      <w:r w:rsidRPr="0053538A">
        <w:rPr>
          <w:rFonts w:ascii="Arial" w:hAnsi="Arial" w:cs="Arial"/>
        </w:rPr>
        <w:t>Modifikasi pati millet dengan teknik HMT mengubah profil pasta pati menjadi lebih stabil</w:t>
      </w:r>
      <w:r w:rsidR="00BE57D2" w:rsidRPr="0053538A">
        <w:rPr>
          <w:rFonts w:ascii="Arial" w:hAnsi="Arial" w:cs="Arial"/>
        </w:rPr>
        <w:t xml:space="preserve">. </w:t>
      </w:r>
      <w:r w:rsidRPr="0053538A">
        <w:rPr>
          <w:rFonts w:ascii="Arial" w:hAnsi="Arial" w:cs="Arial"/>
        </w:rPr>
        <w:t>Pati millet termodifikasi HMT dengan suhu pemanasan oven 100</w:t>
      </w:r>
      <w:r w:rsidR="007C12DB" w:rsidRPr="0053538A">
        <w:rPr>
          <w:rFonts w:ascii="Arial" w:hAnsi="Arial" w:cs="Arial"/>
        </w:rPr>
        <w:t xml:space="preserve"> </w:t>
      </w:r>
      <w:r w:rsidRPr="0053538A">
        <w:rPr>
          <w:rFonts w:ascii="Arial" w:hAnsi="Arial" w:cs="Arial"/>
          <w:vertAlign w:val="superscript"/>
        </w:rPr>
        <w:t>0</w:t>
      </w:r>
      <w:r w:rsidRPr="0053538A">
        <w:rPr>
          <w:rFonts w:ascii="Arial" w:hAnsi="Arial" w:cs="Arial"/>
        </w:rPr>
        <w:t xml:space="preserve">C </w:t>
      </w:r>
      <w:r w:rsidR="00337758" w:rsidRPr="0053538A">
        <w:rPr>
          <w:rFonts w:ascii="Arial" w:hAnsi="Arial" w:cs="Arial"/>
        </w:rPr>
        <w:t xml:space="preserve">selama 7 jam </w:t>
      </w:r>
      <w:r w:rsidRPr="0053538A">
        <w:rPr>
          <w:rFonts w:ascii="Arial" w:hAnsi="Arial" w:cs="Arial"/>
        </w:rPr>
        <w:t xml:space="preserve">menunjukan profil yang </w:t>
      </w:r>
      <w:r w:rsidR="00CF4CAF" w:rsidRPr="0053538A">
        <w:rPr>
          <w:rFonts w:ascii="Arial" w:hAnsi="Arial" w:cs="Arial"/>
        </w:rPr>
        <w:t>dinilai sesuai untuk pembuatan sohun</w:t>
      </w:r>
      <w:r w:rsidRPr="0053538A">
        <w:rPr>
          <w:rFonts w:ascii="Arial" w:hAnsi="Arial" w:cs="Arial"/>
        </w:rPr>
        <w:t>, yaitu memiliki viskositas puncak dan viskositas breakdown lebih rendah dibanding pati alami (2951 cP dan 71 cP), memiliki nilai viskositas pasta dingin tinggi (3695 cP) dan memiliki nilai gel hardness paling tinggi (0,47 N</w:t>
      </w:r>
      <w:r w:rsidR="00665748" w:rsidRPr="0053538A">
        <w:rPr>
          <w:rFonts w:ascii="Arial" w:hAnsi="Arial" w:cs="Arial"/>
        </w:rPr>
        <w:t>)</w:t>
      </w:r>
      <w:r w:rsidR="00BE57D2" w:rsidRPr="0053538A">
        <w:rPr>
          <w:rFonts w:ascii="Arial" w:hAnsi="Arial" w:cs="Arial"/>
        </w:rPr>
        <w:t>.</w:t>
      </w:r>
      <w:r w:rsidR="00CF58F6" w:rsidRPr="0053538A">
        <w:rPr>
          <w:rFonts w:ascii="Arial" w:hAnsi="Arial" w:cs="Arial"/>
        </w:rPr>
        <w:t xml:space="preserve"> </w:t>
      </w:r>
    </w:p>
    <w:p w:rsidR="008F4F36" w:rsidRDefault="008F4F36" w:rsidP="008F4F36">
      <w:pPr>
        <w:spacing w:line="360" w:lineRule="auto"/>
        <w:ind w:firstLine="720"/>
        <w:contextualSpacing/>
        <w:jc w:val="both"/>
        <w:outlineLvl w:val="2"/>
        <w:rPr>
          <w:rFonts w:ascii="Times New Roman" w:hAnsi="Times New Roman"/>
          <w:sz w:val="24"/>
        </w:rPr>
      </w:pPr>
    </w:p>
    <w:p w:rsidR="006A4E1C" w:rsidRPr="0053538A" w:rsidRDefault="000B3BA1" w:rsidP="0053538A">
      <w:pPr>
        <w:pStyle w:val="Default"/>
        <w:jc w:val="both"/>
        <w:rPr>
          <w:rFonts w:ascii="Arial" w:hAnsi="Arial" w:cs="Arial"/>
          <w:b/>
          <w:color w:val="auto"/>
          <w:sz w:val="22"/>
          <w:szCs w:val="22"/>
        </w:rPr>
      </w:pPr>
      <w:r w:rsidRPr="0053538A">
        <w:rPr>
          <w:rFonts w:ascii="Arial" w:hAnsi="Arial" w:cs="Arial"/>
          <w:b/>
          <w:color w:val="auto"/>
          <w:sz w:val="22"/>
          <w:szCs w:val="22"/>
          <w:lang w:val="id-ID"/>
        </w:rPr>
        <w:t>5. DAFTAR PUSTAKA</w:t>
      </w:r>
      <w:r w:rsidR="007B164B" w:rsidRPr="0053538A">
        <w:rPr>
          <w:rFonts w:ascii="Arial" w:hAnsi="Arial" w:cs="Arial"/>
          <w:b/>
          <w:color w:val="auto"/>
          <w:sz w:val="22"/>
          <w:szCs w:val="22"/>
        </w:rPr>
        <w:t xml:space="preserve">  </w:t>
      </w:r>
    </w:p>
    <w:p w:rsidR="00002E57" w:rsidRDefault="00002E57" w:rsidP="0053538A">
      <w:pPr>
        <w:autoSpaceDE w:val="0"/>
        <w:autoSpaceDN w:val="0"/>
        <w:adjustRightInd w:val="0"/>
        <w:spacing w:after="0" w:line="240" w:lineRule="auto"/>
        <w:ind w:left="990" w:hanging="990"/>
        <w:jc w:val="both"/>
        <w:rPr>
          <w:rFonts w:ascii="Arial" w:hAnsi="Arial" w:cs="Arial"/>
          <w:lang w:val="id-ID"/>
        </w:rPr>
      </w:pPr>
      <w:r>
        <w:rPr>
          <w:rFonts w:ascii="Arial" w:hAnsi="Arial" w:cs="Arial"/>
          <w:lang w:val="id-ID"/>
        </w:rPr>
        <w:t>Fetriyuna, Marsetio, Pratiwi R.L., 2016. Pengaruh Lama Modifikasi Heat- Moisture Treatment (HMT) terhadap Sifat Fungsional dan Sifat Amilografi Pati Talas Banten (Xanthosoma undipes K. Koch). Jurnal Penelitian Pangan Vol. 1.1: 44-50</w:t>
      </w:r>
    </w:p>
    <w:p w:rsidR="00310E83" w:rsidRDefault="00310E83" w:rsidP="0053538A">
      <w:pPr>
        <w:autoSpaceDE w:val="0"/>
        <w:autoSpaceDN w:val="0"/>
        <w:adjustRightInd w:val="0"/>
        <w:spacing w:after="0" w:line="240" w:lineRule="auto"/>
        <w:ind w:left="990" w:hanging="990"/>
        <w:jc w:val="both"/>
        <w:rPr>
          <w:rFonts w:ascii="Arial" w:hAnsi="Arial" w:cs="Arial"/>
          <w:lang w:val="id-ID"/>
        </w:rPr>
      </w:pPr>
      <w:r>
        <w:rPr>
          <w:rFonts w:ascii="Arial" w:hAnsi="Arial" w:cs="Arial"/>
          <w:lang w:val="id-ID"/>
        </w:rPr>
        <w:t>Haryani K., Hadiyanti, Hargono, Handayani N.A. 2015. Sifat Fisikokimia Pati Sorghum Varietas Merah dan Putih Termodifikasi Heat Moisture Treatment (HMT) untuk Produk Bihun Berkualitas. Prosiding Seminar Nasional Teknik Kimia ‘’Kejuangan’’. Pengembangan Teknologi Kimia untuk Pengolahan Sumber Daya Alam Indonesia. Hal. B7.1 – B7.6</w:t>
      </w:r>
    </w:p>
    <w:p w:rsidR="00A07A00" w:rsidRPr="0053538A" w:rsidRDefault="00A07A00" w:rsidP="0053538A">
      <w:pPr>
        <w:autoSpaceDE w:val="0"/>
        <w:autoSpaceDN w:val="0"/>
        <w:adjustRightInd w:val="0"/>
        <w:spacing w:after="0" w:line="240" w:lineRule="auto"/>
        <w:ind w:left="990" w:hanging="990"/>
        <w:jc w:val="both"/>
        <w:rPr>
          <w:rFonts w:ascii="Arial" w:hAnsi="Arial" w:cs="Arial"/>
        </w:rPr>
      </w:pPr>
      <w:r w:rsidRPr="0053538A">
        <w:rPr>
          <w:rFonts w:ascii="Arial" w:hAnsi="Arial" w:cs="Arial"/>
          <w:lang w:val="id-ID"/>
        </w:rPr>
        <w:t xml:space="preserve">Klein B. </w:t>
      </w:r>
      <w:r w:rsidRPr="0053538A">
        <w:rPr>
          <w:rFonts w:ascii="Arial" w:hAnsi="Arial" w:cs="Arial"/>
        </w:rPr>
        <w:t xml:space="preserve">Pinto V.Z., Vanier N.L., Zavareze E.D.R., </w:t>
      </w:r>
      <w:r w:rsidR="00B07B20" w:rsidRPr="0053538A">
        <w:rPr>
          <w:rFonts w:ascii="Arial" w:hAnsi="Arial" w:cs="Arial"/>
        </w:rPr>
        <w:t xml:space="preserve">Colussi R., Evangelho J.A.A.A. </w:t>
      </w:r>
      <w:r w:rsidRPr="0053538A">
        <w:rPr>
          <w:rFonts w:ascii="Arial" w:hAnsi="Arial" w:cs="Arial"/>
        </w:rPr>
        <w:t>2013.</w:t>
      </w:r>
      <w:r w:rsidRPr="0053538A">
        <w:rPr>
          <w:rFonts w:ascii="Arial" w:hAnsi="Arial" w:cs="Arial"/>
          <w:lang w:val="id-ID"/>
        </w:rPr>
        <w:t xml:space="preserve"> Effect of single and dual heat-moisture treatment on properties of rice, cassava and pinhao straches. Carbohydrate </w:t>
      </w:r>
      <w:r w:rsidR="00B07B20" w:rsidRPr="0053538A">
        <w:rPr>
          <w:rFonts w:ascii="Arial" w:hAnsi="Arial" w:cs="Arial"/>
          <w:lang w:val="id-ID"/>
        </w:rPr>
        <w:t xml:space="preserve">Polymers </w:t>
      </w:r>
      <w:r w:rsidRPr="0053538A">
        <w:rPr>
          <w:rFonts w:ascii="Arial" w:hAnsi="Arial" w:cs="Arial"/>
          <w:lang w:val="id-ID"/>
        </w:rPr>
        <w:t>98. : 1578-1584.</w:t>
      </w:r>
    </w:p>
    <w:p w:rsidR="00F87D95" w:rsidRPr="0053538A" w:rsidRDefault="00F87D95" w:rsidP="0053538A">
      <w:pPr>
        <w:tabs>
          <w:tab w:val="left" w:pos="1800"/>
        </w:tabs>
        <w:autoSpaceDE w:val="0"/>
        <w:autoSpaceDN w:val="0"/>
        <w:adjustRightInd w:val="0"/>
        <w:spacing w:after="0" w:line="240" w:lineRule="auto"/>
        <w:ind w:left="990" w:hanging="990"/>
        <w:jc w:val="both"/>
        <w:rPr>
          <w:rFonts w:ascii="Arial" w:hAnsi="Arial" w:cs="Arial"/>
        </w:rPr>
      </w:pPr>
      <w:r w:rsidRPr="0053538A">
        <w:rPr>
          <w:rFonts w:ascii="Arial" w:hAnsi="Arial" w:cs="Arial"/>
        </w:rPr>
        <w:t xml:space="preserve">Li, S., Ward R dan </w:t>
      </w:r>
      <w:proofErr w:type="gramStart"/>
      <w:r w:rsidRPr="0053538A">
        <w:rPr>
          <w:rFonts w:ascii="Arial" w:hAnsi="Arial" w:cs="Arial"/>
        </w:rPr>
        <w:t>Gao</w:t>
      </w:r>
      <w:proofErr w:type="gramEnd"/>
      <w:r w:rsidRPr="0053538A">
        <w:rPr>
          <w:rFonts w:ascii="Arial" w:hAnsi="Arial" w:cs="Arial"/>
        </w:rPr>
        <w:t xml:space="preserve"> Q. 2011. Effect of heat moisture treatment on the formation and physicochemical properties of resistant starch from mung bean (Phaselous radiatus) starch. Food hydrocolloids, 25 (7</w:t>
      </w:r>
      <w:proofErr w:type="gramStart"/>
      <w:r w:rsidRPr="0053538A">
        <w:rPr>
          <w:rFonts w:ascii="Arial" w:hAnsi="Arial" w:cs="Arial"/>
        </w:rPr>
        <w:t>) :</w:t>
      </w:r>
      <w:proofErr w:type="gramEnd"/>
      <w:r w:rsidRPr="0053538A">
        <w:rPr>
          <w:rFonts w:ascii="Arial" w:hAnsi="Arial" w:cs="Arial"/>
        </w:rPr>
        <w:t xml:space="preserve"> 1702-1709</w:t>
      </w:r>
    </w:p>
    <w:p w:rsidR="00EF362F" w:rsidRPr="0053538A" w:rsidRDefault="00EF362F" w:rsidP="0053538A">
      <w:pPr>
        <w:spacing w:after="0" w:line="240" w:lineRule="auto"/>
        <w:ind w:left="990" w:hanging="990"/>
        <w:jc w:val="both"/>
        <w:rPr>
          <w:rFonts w:ascii="Arial" w:hAnsi="Arial" w:cs="Arial"/>
        </w:rPr>
      </w:pPr>
      <w:r w:rsidRPr="0053538A">
        <w:rPr>
          <w:rFonts w:ascii="Arial" w:hAnsi="Arial" w:cs="Arial"/>
          <w:lang w:val="id-ID"/>
        </w:rPr>
        <w:lastRenderedPageBreak/>
        <w:t xml:space="preserve">Sun Q., Wang T., Liu X., Zhao Y. 2013. The effect of heat </w:t>
      </w:r>
      <w:r w:rsidRPr="0053538A">
        <w:rPr>
          <w:rFonts w:ascii="Arial" w:hAnsi="Arial" w:cs="Arial"/>
        </w:rPr>
        <w:t>m</w:t>
      </w:r>
      <w:r w:rsidRPr="0053538A">
        <w:rPr>
          <w:rFonts w:ascii="Arial" w:hAnsi="Arial" w:cs="Arial"/>
          <w:lang w:val="id-ID"/>
        </w:rPr>
        <w:t xml:space="preserve">oisture treatment on physicochemical properties of early indica rice. Food Chemistry 14 : 853-857. </w:t>
      </w:r>
    </w:p>
    <w:p w:rsidR="00EF362F" w:rsidRPr="0053538A" w:rsidRDefault="00EF362F" w:rsidP="0053538A">
      <w:pPr>
        <w:spacing w:after="0" w:line="240" w:lineRule="auto"/>
        <w:ind w:left="990" w:hanging="990"/>
        <w:jc w:val="both"/>
        <w:rPr>
          <w:rFonts w:ascii="Arial" w:hAnsi="Arial" w:cs="Arial"/>
        </w:rPr>
      </w:pPr>
      <w:r w:rsidRPr="0053538A">
        <w:rPr>
          <w:rFonts w:ascii="Arial" w:hAnsi="Arial" w:cs="Arial"/>
        </w:rPr>
        <w:t xml:space="preserve">Sun Q., Han Z., Wang L., dan Xiong L., 2014. Physicochemical differences between sorghum starch and sorgum flour modified by heat-moisture treatment. Food Chemistry </w:t>
      </w:r>
      <w:proofErr w:type="gramStart"/>
      <w:r w:rsidRPr="0053538A">
        <w:rPr>
          <w:rFonts w:ascii="Arial" w:hAnsi="Arial" w:cs="Arial"/>
        </w:rPr>
        <w:t>145 :</w:t>
      </w:r>
      <w:proofErr w:type="gramEnd"/>
      <w:r w:rsidRPr="0053538A">
        <w:rPr>
          <w:rFonts w:ascii="Arial" w:hAnsi="Arial" w:cs="Arial"/>
        </w:rPr>
        <w:t>756-764</w:t>
      </w:r>
    </w:p>
    <w:p w:rsidR="00ED0ECB" w:rsidRDefault="00ED0ECB" w:rsidP="0053538A">
      <w:pPr>
        <w:tabs>
          <w:tab w:val="left" w:pos="1800"/>
        </w:tabs>
        <w:spacing w:after="0" w:line="240" w:lineRule="auto"/>
        <w:ind w:left="990" w:hanging="990"/>
        <w:jc w:val="both"/>
        <w:rPr>
          <w:rFonts w:ascii="Arial" w:hAnsi="Arial" w:cs="Arial"/>
          <w:lang w:val="id-ID"/>
        </w:rPr>
      </w:pPr>
      <w:r>
        <w:rPr>
          <w:rFonts w:ascii="Arial" w:hAnsi="Arial" w:cs="Arial"/>
          <w:lang w:val="id-ID"/>
        </w:rPr>
        <w:t>William G., Ansah K., Agbenorhevi J., Oduro I., Bobobee E. 2019. Characterization of starch from new cassava accesion at different maturity. Journal of food security Vol. 7 : 170-174</w:t>
      </w:r>
    </w:p>
    <w:p w:rsidR="00EF362F" w:rsidRPr="0053538A" w:rsidRDefault="00EF362F" w:rsidP="0053538A">
      <w:pPr>
        <w:tabs>
          <w:tab w:val="left" w:pos="1800"/>
        </w:tabs>
        <w:spacing w:after="0" w:line="240" w:lineRule="auto"/>
        <w:ind w:left="990" w:hanging="990"/>
        <w:jc w:val="both"/>
        <w:rPr>
          <w:rFonts w:ascii="Arial" w:hAnsi="Arial" w:cs="Arial"/>
        </w:rPr>
      </w:pPr>
      <w:r w:rsidRPr="0053538A">
        <w:rPr>
          <w:rFonts w:ascii="Arial" w:hAnsi="Arial" w:cs="Arial"/>
        </w:rPr>
        <w:t xml:space="preserve">Yadav B.S. Gulera P dan Yadav R.B. 2013. Hydrothermal modification of indian water chestnut </w:t>
      </w:r>
      <w:proofErr w:type="gramStart"/>
      <w:r w:rsidRPr="0053538A">
        <w:rPr>
          <w:rFonts w:ascii="Arial" w:hAnsi="Arial" w:cs="Arial"/>
        </w:rPr>
        <w:t>starch :</w:t>
      </w:r>
      <w:proofErr w:type="gramEnd"/>
      <w:r w:rsidRPr="0053538A">
        <w:rPr>
          <w:rFonts w:ascii="Arial" w:hAnsi="Arial" w:cs="Arial"/>
        </w:rPr>
        <w:t xml:space="preserve"> influence of heat-moisture treatment and annealing on the physicochemical gelatinization and pasting characteristics. LWT-food Science and technology, </w:t>
      </w:r>
      <w:proofErr w:type="gramStart"/>
      <w:r w:rsidRPr="0053538A">
        <w:rPr>
          <w:rFonts w:ascii="Arial" w:hAnsi="Arial" w:cs="Arial"/>
        </w:rPr>
        <w:t>53 :</w:t>
      </w:r>
      <w:proofErr w:type="gramEnd"/>
      <w:r w:rsidRPr="0053538A">
        <w:rPr>
          <w:rFonts w:ascii="Arial" w:hAnsi="Arial" w:cs="Arial"/>
        </w:rPr>
        <w:t xml:space="preserve"> 211-217</w:t>
      </w:r>
    </w:p>
    <w:p w:rsidR="000B3BA1" w:rsidRDefault="00EF2EB9" w:rsidP="0053538A">
      <w:pPr>
        <w:spacing w:after="0" w:line="240" w:lineRule="auto"/>
        <w:ind w:left="990" w:hanging="990"/>
        <w:jc w:val="both"/>
        <w:rPr>
          <w:rFonts w:ascii="Times New Roman" w:hAnsi="Times New Roman"/>
          <w:sz w:val="24"/>
          <w:szCs w:val="24"/>
        </w:rPr>
        <w:sectPr w:rsidR="000B3BA1" w:rsidSect="00C3059D">
          <w:type w:val="continuous"/>
          <w:pgSz w:w="12240" w:h="15840"/>
          <w:pgMar w:top="1440" w:right="1440" w:bottom="1440" w:left="1440" w:header="720" w:footer="720" w:gutter="0"/>
          <w:cols w:num="2" w:space="720"/>
          <w:docGrid w:linePitch="360"/>
        </w:sectPr>
      </w:pPr>
      <w:r w:rsidRPr="0053538A">
        <w:rPr>
          <w:rFonts w:ascii="Arial" w:hAnsi="Arial" w:cs="Arial"/>
        </w:rPr>
        <w:t xml:space="preserve">Zhang B., Zhaoa Y., Lia X., Zhang P., </w:t>
      </w:r>
      <w:r w:rsidR="005A3C6E" w:rsidRPr="0053538A">
        <w:rPr>
          <w:rFonts w:ascii="Arial" w:hAnsi="Arial" w:cs="Arial"/>
        </w:rPr>
        <w:t>Xieb F., Chena L.,.</w:t>
      </w:r>
      <w:r w:rsidRPr="0053538A">
        <w:rPr>
          <w:rFonts w:ascii="Arial" w:hAnsi="Arial" w:cs="Arial"/>
        </w:rPr>
        <w:t xml:space="preserve"> 2013.</w:t>
      </w:r>
      <w:r w:rsidR="005A3C6E" w:rsidRPr="0053538A">
        <w:rPr>
          <w:rFonts w:ascii="Arial" w:hAnsi="Arial" w:cs="Arial"/>
        </w:rPr>
        <w:t xml:space="preserve"> Effects of amylose and phosphate monoester on aggregation structures of heat-moisture treated potato starches. Carbohydrate Polymers </w:t>
      </w:r>
      <w:proofErr w:type="gramStart"/>
      <w:r w:rsidR="005A3C6E" w:rsidRPr="0053538A">
        <w:rPr>
          <w:rFonts w:ascii="Arial" w:hAnsi="Arial" w:cs="Arial"/>
        </w:rPr>
        <w:t>103 :</w:t>
      </w:r>
      <w:proofErr w:type="gramEnd"/>
      <w:r w:rsidR="005A3C6E" w:rsidRPr="0053538A">
        <w:rPr>
          <w:rFonts w:ascii="Arial" w:hAnsi="Arial" w:cs="Arial"/>
        </w:rPr>
        <w:t xml:space="preserve"> 228-233</w:t>
      </w:r>
      <w:r w:rsidR="005A3C6E">
        <w:rPr>
          <w:rFonts w:ascii="Times New Roman" w:hAnsi="Times New Roman"/>
          <w:sz w:val="24"/>
          <w:szCs w:val="24"/>
        </w:rPr>
        <w:t>.</w:t>
      </w:r>
    </w:p>
    <w:p w:rsidR="00EF2EB9" w:rsidRDefault="000B3BA1" w:rsidP="005E41D9">
      <w:pPr>
        <w:spacing w:after="0" w:line="240" w:lineRule="auto"/>
        <w:ind w:left="990" w:hanging="990"/>
        <w:jc w:val="both"/>
        <w:rPr>
          <w:rFonts w:ascii="Times New Roman" w:hAnsi="Times New Roman"/>
          <w:sz w:val="24"/>
          <w:szCs w:val="24"/>
          <w:lang w:val="id-ID"/>
        </w:rPr>
      </w:pPr>
      <w:r>
        <w:rPr>
          <w:rFonts w:ascii="Times New Roman" w:hAnsi="Times New Roman"/>
          <w:sz w:val="24"/>
          <w:szCs w:val="24"/>
          <w:lang w:val="id-ID"/>
        </w:rPr>
        <w:lastRenderedPageBreak/>
        <w:t xml:space="preserve">LAMPIRAN </w:t>
      </w:r>
    </w:p>
    <w:p w:rsidR="000B3BA1" w:rsidRDefault="000B3BA1" w:rsidP="005E41D9">
      <w:pPr>
        <w:spacing w:after="0" w:line="240" w:lineRule="auto"/>
        <w:ind w:left="990" w:hanging="990"/>
        <w:jc w:val="both"/>
        <w:rPr>
          <w:rFonts w:ascii="Times New Roman" w:hAnsi="Times New Roman"/>
          <w:sz w:val="24"/>
          <w:szCs w:val="24"/>
          <w:lang w:val="id-ID"/>
        </w:rPr>
      </w:pPr>
    </w:p>
    <w:p w:rsidR="000B3BA1" w:rsidRPr="000B3BA1" w:rsidRDefault="000B3BA1" w:rsidP="005E41D9">
      <w:pPr>
        <w:spacing w:after="0" w:line="240" w:lineRule="auto"/>
        <w:ind w:left="990" w:hanging="990"/>
        <w:jc w:val="both"/>
        <w:rPr>
          <w:rFonts w:ascii="Times New Roman" w:hAnsi="Times New Roman"/>
          <w:sz w:val="24"/>
          <w:szCs w:val="24"/>
          <w:lang w:val="id-ID"/>
        </w:rPr>
      </w:pPr>
    </w:p>
    <w:tbl>
      <w:tblPr>
        <w:tblStyle w:val="TableGrid"/>
        <w:tblW w:w="3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710"/>
      </w:tblGrid>
      <w:tr w:rsidR="000B3BA1" w:rsidRPr="00342CBB" w:rsidTr="00FA79E3">
        <w:trPr>
          <w:trHeight w:val="18"/>
          <w:jc w:val="center"/>
        </w:trPr>
        <w:tc>
          <w:tcPr>
            <w:tcW w:w="1800" w:type="dxa"/>
            <w:vAlign w:val="center"/>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25189A7F" wp14:editId="3BEBB6E7">
                  <wp:extent cx="971550" cy="397452"/>
                  <wp:effectExtent l="0" t="0" r="0" b="317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973320" cy="398176"/>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12,06</w:t>
            </w:r>
          </w:p>
          <w:p w:rsidR="000B3BA1" w:rsidRPr="00342CBB" w:rsidRDefault="000B3BA1" w:rsidP="00FA79E3">
            <w:pPr>
              <w:jc w:val="center"/>
              <w:rPr>
                <w:sz w:val="18"/>
                <w:szCs w:val="18"/>
              </w:rPr>
            </w:pPr>
            <w:r w:rsidRPr="00342CBB">
              <w:rPr>
                <w:sz w:val="18"/>
                <w:szCs w:val="18"/>
              </w:rPr>
              <w:t xml:space="preserve">(Pati </w:t>
            </w:r>
            <w:r>
              <w:rPr>
                <w:sz w:val="18"/>
                <w:szCs w:val="18"/>
              </w:rPr>
              <w:t>millet</w:t>
            </w:r>
            <w:r w:rsidRPr="00342CBB">
              <w:rPr>
                <w:sz w:val="18"/>
                <w:szCs w:val="18"/>
              </w:rPr>
              <w:t>)</w:t>
            </w:r>
          </w:p>
        </w:tc>
        <w:tc>
          <w:tcPr>
            <w:tcW w:w="171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5CD4A1AB" wp14:editId="644B1095">
                  <wp:extent cx="1010285" cy="40957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015181" cy="411560"/>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12,79</w:t>
            </w:r>
          </w:p>
          <w:p w:rsidR="000B3BA1" w:rsidRPr="00342CBB" w:rsidRDefault="000B3BA1" w:rsidP="00FA79E3">
            <w:pPr>
              <w:jc w:val="center"/>
              <w:rPr>
                <w:sz w:val="18"/>
                <w:szCs w:val="18"/>
              </w:rPr>
            </w:pPr>
            <w:r w:rsidRPr="00342CBB">
              <w:rPr>
                <w:sz w:val="18"/>
                <w:szCs w:val="18"/>
              </w:rPr>
              <w:t xml:space="preserve">(HMT 100 </w:t>
            </w:r>
            <w:r w:rsidRPr="00342CBB">
              <w:rPr>
                <w:sz w:val="18"/>
                <w:szCs w:val="18"/>
                <w:vertAlign w:val="superscript"/>
              </w:rPr>
              <w:t>0</w:t>
            </w:r>
            <w:r w:rsidRPr="00342CBB">
              <w:rPr>
                <w:sz w:val="18"/>
                <w:szCs w:val="18"/>
              </w:rPr>
              <w:t>C; 3 jam)</w:t>
            </w:r>
          </w:p>
        </w:tc>
      </w:tr>
      <w:tr w:rsidR="000B3BA1" w:rsidRPr="00342CBB" w:rsidTr="00FA79E3">
        <w:trPr>
          <w:trHeight w:val="18"/>
          <w:jc w:val="center"/>
        </w:trPr>
        <w:tc>
          <w:tcPr>
            <w:tcW w:w="180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2EC820D0" wp14:editId="4E9F88A1">
                  <wp:extent cx="933450" cy="384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43903" cy="388699"/>
                          </a:xfrm>
                          <a:prstGeom prst="rect">
                            <a:avLst/>
                          </a:prstGeom>
                          <a:noFill/>
                        </pic:spPr>
                      </pic:pic>
                    </a:graphicData>
                  </a:graphic>
                </wp:inline>
              </w:drawing>
            </w:r>
          </w:p>
          <w:p w:rsidR="000B3BA1" w:rsidRPr="00342CBB" w:rsidRDefault="000B3BA1" w:rsidP="00FA79E3">
            <w:pPr>
              <w:jc w:val="center"/>
              <w:rPr>
                <w:sz w:val="18"/>
                <w:szCs w:val="18"/>
              </w:rPr>
            </w:pPr>
            <w:r w:rsidRPr="00342CBB">
              <w:rPr>
                <w:sz w:val="18"/>
                <w:szCs w:val="18"/>
              </w:rPr>
              <w:t>Xc = 12,08</w:t>
            </w:r>
          </w:p>
          <w:p w:rsidR="000B3BA1" w:rsidRPr="00342CBB" w:rsidRDefault="000B3BA1" w:rsidP="00FA79E3">
            <w:pPr>
              <w:jc w:val="center"/>
              <w:rPr>
                <w:sz w:val="18"/>
                <w:szCs w:val="18"/>
              </w:rPr>
            </w:pPr>
            <w:r w:rsidRPr="00342CBB">
              <w:rPr>
                <w:sz w:val="18"/>
                <w:szCs w:val="18"/>
              </w:rPr>
              <w:t xml:space="preserve">(HMT 100 </w:t>
            </w:r>
            <w:r w:rsidRPr="00342CBB">
              <w:rPr>
                <w:sz w:val="18"/>
                <w:szCs w:val="18"/>
                <w:vertAlign w:val="superscript"/>
              </w:rPr>
              <w:t>0</w:t>
            </w:r>
            <w:r w:rsidRPr="00342CBB">
              <w:rPr>
                <w:sz w:val="18"/>
                <w:szCs w:val="18"/>
              </w:rPr>
              <w:t>C; 5 jam)</w:t>
            </w:r>
          </w:p>
        </w:tc>
        <w:tc>
          <w:tcPr>
            <w:tcW w:w="171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594963C0" wp14:editId="6F849FBA">
                  <wp:extent cx="930396" cy="381000"/>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932445" cy="381839"/>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11,81</w:t>
            </w:r>
          </w:p>
          <w:p w:rsidR="000B3BA1" w:rsidRPr="00342CBB" w:rsidRDefault="000B3BA1" w:rsidP="00FA79E3">
            <w:pPr>
              <w:jc w:val="center"/>
              <w:rPr>
                <w:sz w:val="18"/>
                <w:szCs w:val="18"/>
              </w:rPr>
            </w:pPr>
            <w:r w:rsidRPr="00342CBB">
              <w:rPr>
                <w:sz w:val="18"/>
                <w:szCs w:val="18"/>
              </w:rPr>
              <w:t xml:space="preserve">(HMT 100 </w:t>
            </w:r>
            <w:r w:rsidRPr="00342CBB">
              <w:rPr>
                <w:sz w:val="18"/>
                <w:szCs w:val="18"/>
                <w:vertAlign w:val="superscript"/>
              </w:rPr>
              <w:t>0</w:t>
            </w:r>
            <w:r w:rsidRPr="00342CBB">
              <w:rPr>
                <w:sz w:val="18"/>
                <w:szCs w:val="18"/>
              </w:rPr>
              <w:t>C; 7 jam)</w:t>
            </w:r>
          </w:p>
        </w:tc>
      </w:tr>
      <w:tr w:rsidR="000B3BA1" w:rsidRPr="00342CBB" w:rsidTr="00FA79E3">
        <w:trPr>
          <w:trHeight w:val="18"/>
          <w:jc w:val="center"/>
        </w:trPr>
        <w:tc>
          <w:tcPr>
            <w:tcW w:w="180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4DF0A0C0" wp14:editId="2353BB18">
                  <wp:extent cx="952500" cy="386149"/>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953226" cy="386443"/>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11,52</w:t>
            </w:r>
          </w:p>
          <w:p w:rsidR="000B3BA1" w:rsidRPr="00342CBB" w:rsidRDefault="000B3BA1" w:rsidP="00FA79E3">
            <w:pPr>
              <w:jc w:val="center"/>
              <w:rPr>
                <w:sz w:val="18"/>
                <w:szCs w:val="18"/>
              </w:rPr>
            </w:pPr>
            <w:r w:rsidRPr="00342CBB">
              <w:rPr>
                <w:sz w:val="18"/>
                <w:szCs w:val="18"/>
              </w:rPr>
              <w:t xml:space="preserve">(HMT 130 </w:t>
            </w:r>
            <w:r w:rsidRPr="00342CBB">
              <w:rPr>
                <w:sz w:val="18"/>
                <w:szCs w:val="18"/>
                <w:vertAlign w:val="superscript"/>
              </w:rPr>
              <w:t>0</w:t>
            </w:r>
            <w:r w:rsidRPr="00342CBB">
              <w:rPr>
                <w:sz w:val="18"/>
                <w:szCs w:val="18"/>
              </w:rPr>
              <w:t>C; 3 jam)</w:t>
            </w:r>
          </w:p>
        </w:tc>
        <w:tc>
          <w:tcPr>
            <w:tcW w:w="171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5E3D5D49" wp14:editId="7330A3FD">
                  <wp:extent cx="1028700" cy="414274"/>
                  <wp:effectExtent l="0" t="0" r="0" b="508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040202" cy="418906"/>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11,85</w:t>
            </w:r>
          </w:p>
          <w:p w:rsidR="000B3BA1" w:rsidRPr="00342CBB" w:rsidRDefault="000B3BA1" w:rsidP="00FA79E3">
            <w:pPr>
              <w:jc w:val="center"/>
              <w:rPr>
                <w:sz w:val="18"/>
                <w:szCs w:val="18"/>
              </w:rPr>
            </w:pPr>
            <w:r w:rsidRPr="00342CBB">
              <w:rPr>
                <w:sz w:val="18"/>
                <w:szCs w:val="18"/>
              </w:rPr>
              <w:t xml:space="preserve">(HMT 130 </w:t>
            </w:r>
            <w:r w:rsidRPr="00342CBB">
              <w:rPr>
                <w:sz w:val="18"/>
                <w:szCs w:val="18"/>
                <w:vertAlign w:val="superscript"/>
              </w:rPr>
              <w:t>0</w:t>
            </w:r>
            <w:r w:rsidRPr="00342CBB">
              <w:rPr>
                <w:sz w:val="18"/>
                <w:szCs w:val="18"/>
              </w:rPr>
              <w:t>C; 5 jam)</w:t>
            </w:r>
          </w:p>
        </w:tc>
      </w:tr>
      <w:tr w:rsidR="000B3BA1" w:rsidRPr="00342CBB" w:rsidTr="00FA79E3">
        <w:trPr>
          <w:trHeight w:val="18"/>
          <w:jc w:val="center"/>
        </w:trPr>
        <w:tc>
          <w:tcPr>
            <w:tcW w:w="180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2C102563" wp14:editId="0276FFD7">
                  <wp:extent cx="933450" cy="38013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941773" cy="383527"/>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11,38</w:t>
            </w:r>
          </w:p>
          <w:p w:rsidR="000B3BA1" w:rsidRPr="00342CBB" w:rsidRDefault="000B3BA1" w:rsidP="00FA79E3">
            <w:pPr>
              <w:jc w:val="center"/>
              <w:rPr>
                <w:sz w:val="18"/>
                <w:szCs w:val="18"/>
              </w:rPr>
            </w:pPr>
            <w:r w:rsidRPr="00342CBB">
              <w:rPr>
                <w:sz w:val="18"/>
                <w:szCs w:val="18"/>
              </w:rPr>
              <w:t xml:space="preserve">(HMT 130 </w:t>
            </w:r>
            <w:r w:rsidRPr="00342CBB">
              <w:rPr>
                <w:sz w:val="18"/>
                <w:szCs w:val="18"/>
                <w:vertAlign w:val="superscript"/>
              </w:rPr>
              <w:t>0</w:t>
            </w:r>
            <w:r w:rsidRPr="00342CBB">
              <w:rPr>
                <w:sz w:val="18"/>
                <w:szCs w:val="18"/>
              </w:rPr>
              <w:t>C; 7 jam)</w:t>
            </w:r>
          </w:p>
        </w:tc>
        <w:tc>
          <w:tcPr>
            <w:tcW w:w="171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2A41896A" wp14:editId="2F4164BA">
                  <wp:extent cx="1028700" cy="423583"/>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1031403" cy="424696"/>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11,45</w:t>
            </w:r>
          </w:p>
          <w:p w:rsidR="000B3BA1" w:rsidRPr="00342CBB" w:rsidRDefault="000B3BA1" w:rsidP="00FA79E3">
            <w:pPr>
              <w:jc w:val="center"/>
              <w:rPr>
                <w:sz w:val="18"/>
                <w:szCs w:val="18"/>
              </w:rPr>
            </w:pPr>
            <w:r w:rsidRPr="00342CBB">
              <w:rPr>
                <w:sz w:val="18"/>
                <w:szCs w:val="18"/>
              </w:rPr>
              <w:t xml:space="preserve">(HMT 150 </w:t>
            </w:r>
            <w:r w:rsidRPr="00342CBB">
              <w:rPr>
                <w:sz w:val="18"/>
                <w:szCs w:val="18"/>
                <w:vertAlign w:val="superscript"/>
              </w:rPr>
              <w:t>0</w:t>
            </w:r>
            <w:r w:rsidRPr="00342CBB">
              <w:rPr>
                <w:sz w:val="18"/>
                <w:szCs w:val="18"/>
              </w:rPr>
              <w:t>C; 3 jam)</w:t>
            </w:r>
          </w:p>
        </w:tc>
      </w:tr>
      <w:tr w:rsidR="000B3BA1" w:rsidRPr="00342CBB" w:rsidTr="00FA79E3">
        <w:trPr>
          <w:trHeight w:val="18"/>
          <w:jc w:val="center"/>
        </w:trPr>
        <w:tc>
          <w:tcPr>
            <w:tcW w:w="180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7AC20D68" wp14:editId="018946D2">
                  <wp:extent cx="990600" cy="413311"/>
                  <wp:effectExtent l="0" t="0" r="0" b="635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1" cstate="print">
                            <a:clrChange>
                              <a:clrFrom>
                                <a:srgbClr val="FFFFFF"/>
                              </a:clrFrom>
                              <a:clrTo>
                                <a:srgbClr val="FFFFFF">
                                  <a:alpha val="0"/>
                                </a:srgbClr>
                              </a:clrTo>
                            </a:clrChange>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998394" cy="416563"/>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 10,88</w:t>
            </w:r>
          </w:p>
          <w:p w:rsidR="000B3BA1" w:rsidRPr="00342CBB" w:rsidRDefault="000B3BA1" w:rsidP="00FA79E3">
            <w:pPr>
              <w:jc w:val="center"/>
              <w:rPr>
                <w:sz w:val="18"/>
                <w:szCs w:val="18"/>
              </w:rPr>
            </w:pPr>
            <w:r w:rsidRPr="00342CBB">
              <w:rPr>
                <w:sz w:val="18"/>
                <w:szCs w:val="18"/>
              </w:rPr>
              <w:t xml:space="preserve">(HMT 150 </w:t>
            </w:r>
            <w:r w:rsidRPr="00342CBB">
              <w:rPr>
                <w:sz w:val="18"/>
                <w:szCs w:val="18"/>
                <w:vertAlign w:val="superscript"/>
              </w:rPr>
              <w:t>0</w:t>
            </w:r>
            <w:r w:rsidRPr="00342CBB">
              <w:rPr>
                <w:sz w:val="18"/>
                <w:szCs w:val="18"/>
              </w:rPr>
              <w:t>C; 5 jam)</w:t>
            </w:r>
          </w:p>
        </w:tc>
        <w:tc>
          <w:tcPr>
            <w:tcW w:w="1710" w:type="dxa"/>
          </w:tcPr>
          <w:p w:rsidR="000B3BA1" w:rsidRPr="00342CBB" w:rsidRDefault="000B3BA1" w:rsidP="00FA79E3">
            <w:pPr>
              <w:jc w:val="center"/>
              <w:rPr>
                <w:sz w:val="18"/>
                <w:szCs w:val="18"/>
              </w:rPr>
            </w:pPr>
            <w:r w:rsidRPr="00342CBB">
              <w:rPr>
                <w:noProof/>
                <w:sz w:val="18"/>
                <w:szCs w:val="18"/>
                <w:lang w:val="id-ID" w:eastAsia="id-ID"/>
              </w:rPr>
              <w:drawing>
                <wp:inline distT="0" distB="0" distL="0" distR="0" wp14:anchorId="0A6E9978" wp14:editId="50024665">
                  <wp:extent cx="923925" cy="389682"/>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925831" cy="390486"/>
                          </a:xfrm>
                          <a:prstGeom prst="rect">
                            <a:avLst/>
                          </a:prstGeom>
                          <a:noFill/>
                          <a:ln>
                            <a:noFill/>
                          </a:ln>
                          <a:effectLst/>
                          <a:extLst/>
                        </pic:spPr>
                      </pic:pic>
                    </a:graphicData>
                  </a:graphic>
                </wp:inline>
              </w:drawing>
            </w:r>
          </w:p>
          <w:p w:rsidR="000B3BA1" w:rsidRPr="00342CBB" w:rsidRDefault="000B3BA1" w:rsidP="00FA79E3">
            <w:pPr>
              <w:jc w:val="center"/>
              <w:rPr>
                <w:sz w:val="18"/>
                <w:szCs w:val="18"/>
              </w:rPr>
            </w:pPr>
            <w:r w:rsidRPr="00342CBB">
              <w:rPr>
                <w:sz w:val="18"/>
                <w:szCs w:val="18"/>
              </w:rPr>
              <w:t>Xc =12,35</w:t>
            </w:r>
          </w:p>
          <w:p w:rsidR="000B3BA1" w:rsidRPr="00342CBB" w:rsidRDefault="000B3BA1" w:rsidP="00FA79E3">
            <w:pPr>
              <w:jc w:val="center"/>
              <w:rPr>
                <w:sz w:val="18"/>
                <w:szCs w:val="18"/>
              </w:rPr>
            </w:pPr>
            <w:r w:rsidRPr="00342CBB">
              <w:rPr>
                <w:sz w:val="18"/>
                <w:szCs w:val="18"/>
              </w:rPr>
              <w:t xml:space="preserve">(HMT 150 </w:t>
            </w:r>
            <w:r w:rsidRPr="00342CBB">
              <w:rPr>
                <w:sz w:val="18"/>
                <w:szCs w:val="18"/>
                <w:vertAlign w:val="superscript"/>
              </w:rPr>
              <w:t>0</w:t>
            </w:r>
            <w:r w:rsidRPr="00342CBB">
              <w:rPr>
                <w:sz w:val="18"/>
                <w:szCs w:val="18"/>
              </w:rPr>
              <w:t>C; 7 jam)</w:t>
            </w:r>
          </w:p>
        </w:tc>
      </w:tr>
    </w:tbl>
    <w:p w:rsidR="0053538A" w:rsidRDefault="0053538A" w:rsidP="0053538A">
      <w:pPr>
        <w:pStyle w:val="Default"/>
        <w:ind w:left="1170" w:hanging="1170"/>
        <w:jc w:val="center"/>
        <w:rPr>
          <w:lang w:val="id-ID"/>
        </w:rPr>
      </w:pPr>
      <w:r>
        <w:t>Gambar 1. Pola difraksi sinar-X dan kristalinitas relatif (</w:t>
      </w:r>
      <w:proofErr w:type="gramStart"/>
      <w:r>
        <w:t>Xc</w:t>
      </w:r>
      <w:proofErr w:type="gramEnd"/>
      <w:r>
        <w:t>) pati alami dan pati termodifikasi H</w:t>
      </w:r>
      <w:r>
        <w:rPr>
          <w:lang w:val="id-ID"/>
        </w:rPr>
        <w:t xml:space="preserve">eat </w:t>
      </w:r>
      <w:r>
        <w:t>M</w:t>
      </w:r>
      <w:r>
        <w:rPr>
          <w:lang w:val="id-ID"/>
        </w:rPr>
        <w:t xml:space="preserve">oisture </w:t>
      </w:r>
      <w:r>
        <w:t>T</w:t>
      </w:r>
      <w:r>
        <w:rPr>
          <w:lang w:val="id-ID"/>
        </w:rPr>
        <w:t>reatment</w:t>
      </w:r>
    </w:p>
    <w:p w:rsidR="0053538A" w:rsidRPr="0053538A" w:rsidRDefault="0053538A" w:rsidP="0053538A">
      <w:pPr>
        <w:pStyle w:val="Default"/>
        <w:ind w:left="1170" w:hanging="1170"/>
        <w:jc w:val="center"/>
        <w:rPr>
          <w:lang w:val="id-ID"/>
        </w:rPr>
      </w:pPr>
    </w:p>
    <w:p w:rsidR="00A07A00" w:rsidRDefault="0053538A" w:rsidP="0053538A">
      <w:pPr>
        <w:autoSpaceDE w:val="0"/>
        <w:autoSpaceDN w:val="0"/>
        <w:adjustRightInd w:val="0"/>
        <w:ind w:left="990" w:hanging="990"/>
        <w:jc w:val="center"/>
        <w:rPr>
          <w:rFonts w:ascii="Times New Roman" w:hAnsi="Times New Roman"/>
          <w:sz w:val="24"/>
          <w:szCs w:val="24"/>
        </w:rPr>
      </w:pPr>
      <w:r w:rsidRPr="00134A05">
        <w:rPr>
          <w:noProof/>
          <w:sz w:val="18"/>
          <w:szCs w:val="18"/>
          <w:lang w:val="id-ID" w:eastAsia="id-ID"/>
        </w:rPr>
        <w:drawing>
          <wp:inline distT="0" distB="0" distL="0" distR="0" wp14:anchorId="729A0F4E" wp14:editId="1B4A190D">
            <wp:extent cx="6115050" cy="25622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3538A" w:rsidRDefault="0053538A" w:rsidP="0053538A">
      <w:pPr>
        <w:pStyle w:val="Default"/>
        <w:jc w:val="center"/>
        <w:rPr>
          <w:color w:val="auto"/>
        </w:rPr>
      </w:pPr>
      <w:r>
        <w:rPr>
          <w:color w:val="auto"/>
        </w:rPr>
        <w:t>Gambar 2. Profil pasta pati millet alami dan pati millet termodifikasi</w:t>
      </w:r>
    </w:p>
    <w:p w:rsidR="0053538A" w:rsidRDefault="0053538A" w:rsidP="0053538A">
      <w:pPr>
        <w:pStyle w:val="Default"/>
        <w:ind w:left="990" w:hanging="990"/>
        <w:jc w:val="both"/>
        <w:rPr>
          <w:color w:val="auto"/>
          <w:sz w:val="20"/>
          <w:szCs w:val="20"/>
        </w:rPr>
      </w:pPr>
      <w:proofErr w:type="gramStart"/>
      <w:r w:rsidRPr="0017766D">
        <w:rPr>
          <w:color w:val="auto"/>
          <w:sz w:val="20"/>
          <w:szCs w:val="20"/>
        </w:rPr>
        <w:t>Keterangan :</w:t>
      </w:r>
      <w:proofErr w:type="gramEnd"/>
      <w:r w:rsidRPr="0017766D">
        <w:rPr>
          <w:color w:val="auto"/>
          <w:sz w:val="20"/>
          <w:szCs w:val="20"/>
        </w:rPr>
        <w:t xml:space="preserve"> </w:t>
      </w:r>
    </w:p>
    <w:p w:rsidR="0053538A" w:rsidRDefault="0053538A" w:rsidP="0053538A">
      <w:pPr>
        <w:pStyle w:val="Default"/>
        <w:jc w:val="both"/>
        <w:rPr>
          <w:color w:val="auto"/>
          <w:sz w:val="20"/>
          <w:szCs w:val="20"/>
        </w:rPr>
      </w:pPr>
      <w:r w:rsidRPr="0017766D">
        <w:rPr>
          <w:color w:val="auto"/>
          <w:sz w:val="20"/>
          <w:szCs w:val="20"/>
        </w:rPr>
        <w:t>(</w:t>
      </w:r>
      <w:proofErr w:type="gramStart"/>
      <w:r w:rsidRPr="0017766D">
        <w:rPr>
          <w:color w:val="auto"/>
          <w:sz w:val="20"/>
          <w:szCs w:val="20"/>
        </w:rPr>
        <w:t>a)</w:t>
      </w:r>
      <w:proofErr w:type="gramEnd"/>
      <w:r w:rsidRPr="0017766D">
        <w:rPr>
          <w:color w:val="auto"/>
          <w:sz w:val="20"/>
          <w:szCs w:val="20"/>
        </w:rPr>
        <w:t xml:space="preserve">pati </w:t>
      </w:r>
      <w:r>
        <w:rPr>
          <w:color w:val="auto"/>
          <w:sz w:val="20"/>
          <w:szCs w:val="20"/>
        </w:rPr>
        <w:t>millet</w:t>
      </w:r>
      <w:r w:rsidRPr="0017766D">
        <w:rPr>
          <w:color w:val="auto"/>
          <w:sz w:val="20"/>
          <w:szCs w:val="20"/>
        </w:rPr>
        <w:t xml:space="preserve">; (b)HMT 100 </w:t>
      </w:r>
      <w:r w:rsidRPr="0017766D">
        <w:rPr>
          <w:color w:val="auto"/>
          <w:sz w:val="20"/>
          <w:szCs w:val="20"/>
          <w:vertAlign w:val="superscript"/>
        </w:rPr>
        <w:t>0</w:t>
      </w:r>
      <w:r w:rsidRPr="0017766D">
        <w:rPr>
          <w:color w:val="auto"/>
          <w:sz w:val="20"/>
          <w:szCs w:val="20"/>
        </w:rPr>
        <w:t>C 3 jam;(c) HMT 100</w:t>
      </w:r>
      <w:r w:rsidRPr="0017766D">
        <w:rPr>
          <w:color w:val="auto"/>
          <w:sz w:val="20"/>
          <w:szCs w:val="20"/>
          <w:vertAlign w:val="superscript"/>
        </w:rPr>
        <w:t xml:space="preserve"> 0</w:t>
      </w:r>
      <w:r w:rsidRPr="0017766D">
        <w:rPr>
          <w:color w:val="auto"/>
          <w:sz w:val="20"/>
          <w:szCs w:val="20"/>
        </w:rPr>
        <w:t xml:space="preserve">C 7 jam; (d)HMT 100 </w:t>
      </w:r>
      <w:r w:rsidRPr="0017766D">
        <w:rPr>
          <w:color w:val="auto"/>
          <w:sz w:val="20"/>
          <w:szCs w:val="20"/>
          <w:vertAlign w:val="superscript"/>
        </w:rPr>
        <w:t>0</w:t>
      </w:r>
      <w:r w:rsidRPr="0017766D">
        <w:rPr>
          <w:color w:val="auto"/>
          <w:sz w:val="20"/>
          <w:szCs w:val="20"/>
        </w:rPr>
        <w:t xml:space="preserve">C 5 jam; (e)HMT 150 </w:t>
      </w:r>
      <w:r w:rsidRPr="0017766D">
        <w:rPr>
          <w:color w:val="auto"/>
          <w:sz w:val="20"/>
          <w:szCs w:val="20"/>
          <w:vertAlign w:val="superscript"/>
        </w:rPr>
        <w:t>0</w:t>
      </w:r>
      <w:r w:rsidRPr="0017766D">
        <w:rPr>
          <w:color w:val="auto"/>
          <w:sz w:val="20"/>
          <w:szCs w:val="20"/>
        </w:rPr>
        <w:t xml:space="preserve">C 7 jam; </w:t>
      </w:r>
    </w:p>
    <w:p w:rsidR="0053538A" w:rsidRPr="0017766D" w:rsidRDefault="0053538A" w:rsidP="0053538A">
      <w:pPr>
        <w:pStyle w:val="Default"/>
        <w:jc w:val="both"/>
        <w:rPr>
          <w:color w:val="auto"/>
          <w:sz w:val="20"/>
          <w:szCs w:val="20"/>
        </w:rPr>
      </w:pPr>
      <w:r w:rsidRPr="0017766D">
        <w:rPr>
          <w:color w:val="auto"/>
          <w:sz w:val="20"/>
          <w:szCs w:val="20"/>
        </w:rPr>
        <w:t xml:space="preserve">(f)HMT 130 </w:t>
      </w:r>
      <w:r w:rsidRPr="0017766D">
        <w:rPr>
          <w:color w:val="auto"/>
          <w:sz w:val="20"/>
          <w:szCs w:val="20"/>
          <w:vertAlign w:val="superscript"/>
        </w:rPr>
        <w:t>0</w:t>
      </w:r>
      <w:r w:rsidRPr="0017766D">
        <w:rPr>
          <w:color w:val="auto"/>
          <w:sz w:val="20"/>
          <w:szCs w:val="20"/>
        </w:rPr>
        <w:t>C 5 jam; (g</w:t>
      </w:r>
      <w:proofErr w:type="gramStart"/>
      <w:r w:rsidRPr="0017766D">
        <w:rPr>
          <w:color w:val="auto"/>
          <w:sz w:val="20"/>
          <w:szCs w:val="20"/>
        </w:rPr>
        <w:t>)HMT</w:t>
      </w:r>
      <w:proofErr w:type="gramEnd"/>
      <w:r w:rsidRPr="0017766D">
        <w:rPr>
          <w:color w:val="auto"/>
          <w:sz w:val="20"/>
          <w:szCs w:val="20"/>
        </w:rPr>
        <w:t xml:space="preserve"> 150 </w:t>
      </w:r>
      <w:r w:rsidRPr="0017766D">
        <w:rPr>
          <w:color w:val="auto"/>
          <w:sz w:val="20"/>
          <w:szCs w:val="20"/>
          <w:vertAlign w:val="superscript"/>
        </w:rPr>
        <w:t>0</w:t>
      </w:r>
      <w:r w:rsidRPr="0017766D">
        <w:rPr>
          <w:color w:val="auto"/>
          <w:sz w:val="20"/>
          <w:szCs w:val="20"/>
        </w:rPr>
        <w:t xml:space="preserve">C 3 jam; (h)HMT 130 </w:t>
      </w:r>
      <w:r w:rsidRPr="0017766D">
        <w:rPr>
          <w:color w:val="auto"/>
          <w:sz w:val="20"/>
          <w:szCs w:val="20"/>
          <w:vertAlign w:val="superscript"/>
        </w:rPr>
        <w:t>0</w:t>
      </w:r>
      <w:r w:rsidRPr="0017766D">
        <w:rPr>
          <w:color w:val="auto"/>
          <w:sz w:val="20"/>
          <w:szCs w:val="20"/>
        </w:rPr>
        <w:t xml:space="preserve">C 3 jam; (i)HMT 150 </w:t>
      </w:r>
      <w:r w:rsidRPr="0017766D">
        <w:rPr>
          <w:color w:val="auto"/>
          <w:sz w:val="20"/>
          <w:szCs w:val="20"/>
          <w:vertAlign w:val="superscript"/>
        </w:rPr>
        <w:t>0</w:t>
      </w:r>
      <w:r w:rsidRPr="0017766D">
        <w:rPr>
          <w:color w:val="auto"/>
          <w:sz w:val="20"/>
          <w:szCs w:val="20"/>
        </w:rPr>
        <w:t xml:space="preserve">C 5 jam; (j)HMT 130 </w:t>
      </w:r>
      <w:r w:rsidRPr="0017766D">
        <w:rPr>
          <w:color w:val="auto"/>
          <w:sz w:val="20"/>
          <w:szCs w:val="20"/>
          <w:vertAlign w:val="superscript"/>
        </w:rPr>
        <w:t>0</w:t>
      </w:r>
      <w:r w:rsidRPr="0017766D">
        <w:rPr>
          <w:color w:val="auto"/>
          <w:sz w:val="20"/>
          <w:szCs w:val="20"/>
        </w:rPr>
        <w:t>C 7 jam;</w:t>
      </w:r>
    </w:p>
    <w:p w:rsidR="00594D6E" w:rsidRPr="00D95F64" w:rsidRDefault="00594D6E" w:rsidP="005E41D9">
      <w:pPr>
        <w:pStyle w:val="Default"/>
        <w:ind w:left="990" w:hanging="990"/>
        <w:jc w:val="both"/>
        <w:rPr>
          <w:color w:val="auto"/>
        </w:rPr>
      </w:pPr>
    </w:p>
    <w:p w:rsidR="008F1A5D" w:rsidRPr="0044289D" w:rsidRDefault="008F1A5D" w:rsidP="005E41D9">
      <w:pPr>
        <w:ind w:left="990" w:hanging="990"/>
        <w:jc w:val="both"/>
        <w:rPr>
          <w:sz w:val="24"/>
          <w:szCs w:val="24"/>
        </w:rPr>
      </w:pPr>
    </w:p>
    <w:sectPr w:rsidR="008F1A5D" w:rsidRPr="0044289D" w:rsidSect="00535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461"/>
    <w:multiLevelType w:val="hybridMultilevel"/>
    <w:tmpl w:val="53A6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34414"/>
    <w:multiLevelType w:val="hybridMultilevel"/>
    <w:tmpl w:val="5440B4B8"/>
    <w:lvl w:ilvl="0" w:tplc="28780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E3356D"/>
    <w:multiLevelType w:val="hybridMultilevel"/>
    <w:tmpl w:val="44D4CB06"/>
    <w:lvl w:ilvl="0" w:tplc="602615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644587"/>
    <w:multiLevelType w:val="hybridMultilevel"/>
    <w:tmpl w:val="2F7C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50F9A"/>
    <w:multiLevelType w:val="multilevel"/>
    <w:tmpl w:val="484858A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61"/>
    <w:rsid w:val="00002E57"/>
    <w:rsid w:val="00003249"/>
    <w:rsid w:val="00003D54"/>
    <w:rsid w:val="0001211D"/>
    <w:rsid w:val="0001463D"/>
    <w:rsid w:val="00017676"/>
    <w:rsid w:val="00017AB5"/>
    <w:rsid w:val="00034A44"/>
    <w:rsid w:val="0003689D"/>
    <w:rsid w:val="000426C2"/>
    <w:rsid w:val="000518E6"/>
    <w:rsid w:val="00064E4F"/>
    <w:rsid w:val="00064EA0"/>
    <w:rsid w:val="00065B5F"/>
    <w:rsid w:val="00066DCE"/>
    <w:rsid w:val="000675DC"/>
    <w:rsid w:val="00071CEE"/>
    <w:rsid w:val="000743C8"/>
    <w:rsid w:val="00075B6C"/>
    <w:rsid w:val="000869BE"/>
    <w:rsid w:val="00091292"/>
    <w:rsid w:val="000942DD"/>
    <w:rsid w:val="00095D41"/>
    <w:rsid w:val="00097545"/>
    <w:rsid w:val="000A3B13"/>
    <w:rsid w:val="000A5C21"/>
    <w:rsid w:val="000A5CAC"/>
    <w:rsid w:val="000B0FD0"/>
    <w:rsid w:val="000B2104"/>
    <w:rsid w:val="000B38E9"/>
    <w:rsid w:val="000B3BA1"/>
    <w:rsid w:val="000C3306"/>
    <w:rsid w:val="000D37DA"/>
    <w:rsid w:val="000D3BE9"/>
    <w:rsid w:val="000D47AF"/>
    <w:rsid w:val="000E7058"/>
    <w:rsid w:val="000F1714"/>
    <w:rsid w:val="000F2509"/>
    <w:rsid w:val="00102C74"/>
    <w:rsid w:val="00107753"/>
    <w:rsid w:val="001106BA"/>
    <w:rsid w:val="001111F5"/>
    <w:rsid w:val="00112963"/>
    <w:rsid w:val="00113C17"/>
    <w:rsid w:val="001158D0"/>
    <w:rsid w:val="00116728"/>
    <w:rsid w:val="00117A6F"/>
    <w:rsid w:val="0012162F"/>
    <w:rsid w:val="00122209"/>
    <w:rsid w:val="00126EA4"/>
    <w:rsid w:val="00134A05"/>
    <w:rsid w:val="00135323"/>
    <w:rsid w:val="00142693"/>
    <w:rsid w:val="0014569B"/>
    <w:rsid w:val="00150425"/>
    <w:rsid w:val="00152474"/>
    <w:rsid w:val="00160E9A"/>
    <w:rsid w:val="0017766D"/>
    <w:rsid w:val="00183998"/>
    <w:rsid w:val="00183E7D"/>
    <w:rsid w:val="00185034"/>
    <w:rsid w:val="001853A3"/>
    <w:rsid w:val="00196AAE"/>
    <w:rsid w:val="001A2428"/>
    <w:rsid w:val="001A4669"/>
    <w:rsid w:val="001B6916"/>
    <w:rsid w:val="001C2379"/>
    <w:rsid w:val="001C263D"/>
    <w:rsid w:val="001C4CA8"/>
    <w:rsid w:val="001C797A"/>
    <w:rsid w:val="001D7764"/>
    <w:rsid w:val="001E7454"/>
    <w:rsid w:val="00203695"/>
    <w:rsid w:val="00213CA4"/>
    <w:rsid w:val="00216876"/>
    <w:rsid w:val="002170BC"/>
    <w:rsid w:val="002234B3"/>
    <w:rsid w:val="002466AA"/>
    <w:rsid w:val="00247BDC"/>
    <w:rsid w:val="002576E1"/>
    <w:rsid w:val="0026734D"/>
    <w:rsid w:val="00267C87"/>
    <w:rsid w:val="002701B8"/>
    <w:rsid w:val="00273672"/>
    <w:rsid w:val="00273676"/>
    <w:rsid w:val="0027634E"/>
    <w:rsid w:val="002870D3"/>
    <w:rsid w:val="00291206"/>
    <w:rsid w:val="002975DC"/>
    <w:rsid w:val="00297CBB"/>
    <w:rsid w:val="002A094E"/>
    <w:rsid w:val="002A0F4A"/>
    <w:rsid w:val="002A2840"/>
    <w:rsid w:val="002C5498"/>
    <w:rsid w:val="002D05A6"/>
    <w:rsid w:val="002D16CC"/>
    <w:rsid w:val="002E2B2F"/>
    <w:rsid w:val="002E75D3"/>
    <w:rsid w:val="002F0FA2"/>
    <w:rsid w:val="002F3884"/>
    <w:rsid w:val="002F4431"/>
    <w:rsid w:val="002F4628"/>
    <w:rsid w:val="002F6EA5"/>
    <w:rsid w:val="00302ED0"/>
    <w:rsid w:val="00304F8D"/>
    <w:rsid w:val="00306039"/>
    <w:rsid w:val="00306048"/>
    <w:rsid w:val="00310992"/>
    <w:rsid w:val="00310E83"/>
    <w:rsid w:val="0032397E"/>
    <w:rsid w:val="00326F08"/>
    <w:rsid w:val="00331757"/>
    <w:rsid w:val="0033233E"/>
    <w:rsid w:val="00337758"/>
    <w:rsid w:val="0034245C"/>
    <w:rsid w:val="00345B13"/>
    <w:rsid w:val="00347FD2"/>
    <w:rsid w:val="00354450"/>
    <w:rsid w:val="003548B2"/>
    <w:rsid w:val="003638A3"/>
    <w:rsid w:val="00366D3F"/>
    <w:rsid w:val="003670E8"/>
    <w:rsid w:val="0037260F"/>
    <w:rsid w:val="0038494B"/>
    <w:rsid w:val="0039077B"/>
    <w:rsid w:val="00397111"/>
    <w:rsid w:val="003A2898"/>
    <w:rsid w:val="003A4013"/>
    <w:rsid w:val="003A4D63"/>
    <w:rsid w:val="003B254F"/>
    <w:rsid w:val="003B6C34"/>
    <w:rsid w:val="003D1766"/>
    <w:rsid w:val="003E1FD8"/>
    <w:rsid w:val="003E3D1F"/>
    <w:rsid w:val="003F2DFD"/>
    <w:rsid w:val="003F4090"/>
    <w:rsid w:val="003F6C0E"/>
    <w:rsid w:val="00401347"/>
    <w:rsid w:val="00410008"/>
    <w:rsid w:val="00411B44"/>
    <w:rsid w:val="004152F7"/>
    <w:rsid w:val="00421607"/>
    <w:rsid w:val="004231D3"/>
    <w:rsid w:val="00423E03"/>
    <w:rsid w:val="0042539D"/>
    <w:rsid w:val="00426E28"/>
    <w:rsid w:val="00432FC2"/>
    <w:rsid w:val="00433C71"/>
    <w:rsid w:val="00435A60"/>
    <w:rsid w:val="0043639F"/>
    <w:rsid w:val="004367D3"/>
    <w:rsid w:val="0044174B"/>
    <w:rsid w:val="0044289D"/>
    <w:rsid w:val="004475CA"/>
    <w:rsid w:val="004610C2"/>
    <w:rsid w:val="00462A4A"/>
    <w:rsid w:val="00467E6E"/>
    <w:rsid w:val="00472C11"/>
    <w:rsid w:val="0047791E"/>
    <w:rsid w:val="00477EF8"/>
    <w:rsid w:val="00480A70"/>
    <w:rsid w:val="00481F91"/>
    <w:rsid w:val="004826BE"/>
    <w:rsid w:val="00487512"/>
    <w:rsid w:val="004A133B"/>
    <w:rsid w:val="004A35B1"/>
    <w:rsid w:val="004A470D"/>
    <w:rsid w:val="004B054E"/>
    <w:rsid w:val="004B24E5"/>
    <w:rsid w:val="004B770E"/>
    <w:rsid w:val="004C1B65"/>
    <w:rsid w:val="004C560F"/>
    <w:rsid w:val="004C6907"/>
    <w:rsid w:val="004C73B2"/>
    <w:rsid w:val="004E1B1E"/>
    <w:rsid w:val="004E38BB"/>
    <w:rsid w:val="004E40B6"/>
    <w:rsid w:val="005151E0"/>
    <w:rsid w:val="00516C81"/>
    <w:rsid w:val="00517FD5"/>
    <w:rsid w:val="005226EC"/>
    <w:rsid w:val="00522D36"/>
    <w:rsid w:val="0052519C"/>
    <w:rsid w:val="00533417"/>
    <w:rsid w:val="00534C3D"/>
    <w:rsid w:val="0053538A"/>
    <w:rsid w:val="005367E7"/>
    <w:rsid w:val="00546DDD"/>
    <w:rsid w:val="00551A6B"/>
    <w:rsid w:val="005525BF"/>
    <w:rsid w:val="005562F1"/>
    <w:rsid w:val="00592904"/>
    <w:rsid w:val="005940E4"/>
    <w:rsid w:val="0059481A"/>
    <w:rsid w:val="00594D6E"/>
    <w:rsid w:val="0059658C"/>
    <w:rsid w:val="00596DD8"/>
    <w:rsid w:val="005A3C6E"/>
    <w:rsid w:val="005A58A9"/>
    <w:rsid w:val="005A79C2"/>
    <w:rsid w:val="005B3D37"/>
    <w:rsid w:val="005B54B8"/>
    <w:rsid w:val="005B7A00"/>
    <w:rsid w:val="005C26E7"/>
    <w:rsid w:val="005C69B4"/>
    <w:rsid w:val="005D0E3F"/>
    <w:rsid w:val="005D28F2"/>
    <w:rsid w:val="005D56CD"/>
    <w:rsid w:val="005E38C0"/>
    <w:rsid w:val="005E41D9"/>
    <w:rsid w:val="005E4FCB"/>
    <w:rsid w:val="005F00BA"/>
    <w:rsid w:val="005F0504"/>
    <w:rsid w:val="005F1349"/>
    <w:rsid w:val="00602FBD"/>
    <w:rsid w:val="00603385"/>
    <w:rsid w:val="0062091C"/>
    <w:rsid w:val="00620D07"/>
    <w:rsid w:val="006264E5"/>
    <w:rsid w:val="00642471"/>
    <w:rsid w:val="00643960"/>
    <w:rsid w:val="00643E1C"/>
    <w:rsid w:val="00645843"/>
    <w:rsid w:val="00650BC7"/>
    <w:rsid w:val="00654608"/>
    <w:rsid w:val="00657F49"/>
    <w:rsid w:val="00660B39"/>
    <w:rsid w:val="00660E09"/>
    <w:rsid w:val="00661657"/>
    <w:rsid w:val="00662662"/>
    <w:rsid w:val="0066424D"/>
    <w:rsid w:val="00665748"/>
    <w:rsid w:val="00671868"/>
    <w:rsid w:val="006747EC"/>
    <w:rsid w:val="00681B63"/>
    <w:rsid w:val="0069561F"/>
    <w:rsid w:val="006A1D7D"/>
    <w:rsid w:val="006A4E1C"/>
    <w:rsid w:val="006B2009"/>
    <w:rsid w:val="006B69CA"/>
    <w:rsid w:val="006C1504"/>
    <w:rsid w:val="006C1DDF"/>
    <w:rsid w:val="006C2913"/>
    <w:rsid w:val="006D2569"/>
    <w:rsid w:val="006D4991"/>
    <w:rsid w:val="006D5CC3"/>
    <w:rsid w:val="006E30F2"/>
    <w:rsid w:val="006E4124"/>
    <w:rsid w:val="006F7441"/>
    <w:rsid w:val="007003F6"/>
    <w:rsid w:val="00711707"/>
    <w:rsid w:val="00714D60"/>
    <w:rsid w:val="00716175"/>
    <w:rsid w:val="0071728C"/>
    <w:rsid w:val="0072205A"/>
    <w:rsid w:val="007254B6"/>
    <w:rsid w:val="00726D5C"/>
    <w:rsid w:val="007337F6"/>
    <w:rsid w:val="0073571D"/>
    <w:rsid w:val="00744DAD"/>
    <w:rsid w:val="007477D1"/>
    <w:rsid w:val="00753FFA"/>
    <w:rsid w:val="007656C4"/>
    <w:rsid w:val="00766158"/>
    <w:rsid w:val="00766C36"/>
    <w:rsid w:val="00777B2F"/>
    <w:rsid w:val="00777FA7"/>
    <w:rsid w:val="00781FB7"/>
    <w:rsid w:val="00783E41"/>
    <w:rsid w:val="00786486"/>
    <w:rsid w:val="007869E0"/>
    <w:rsid w:val="00786E8A"/>
    <w:rsid w:val="00790DD7"/>
    <w:rsid w:val="007922C1"/>
    <w:rsid w:val="007959EC"/>
    <w:rsid w:val="0079639B"/>
    <w:rsid w:val="007A20E3"/>
    <w:rsid w:val="007B164B"/>
    <w:rsid w:val="007B16A8"/>
    <w:rsid w:val="007B5721"/>
    <w:rsid w:val="007B7DF6"/>
    <w:rsid w:val="007C12DB"/>
    <w:rsid w:val="007C2CB0"/>
    <w:rsid w:val="007C45CD"/>
    <w:rsid w:val="007C61D0"/>
    <w:rsid w:val="007C6E7F"/>
    <w:rsid w:val="007D5B83"/>
    <w:rsid w:val="007F0531"/>
    <w:rsid w:val="007F119E"/>
    <w:rsid w:val="007F2C57"/>
    <w:rsid w:val="007F4B41"/>
    <w:rsid w:val="008009DB"/>
    <w:rsid w:val="00801936"/>
    <w:rsid w:val="008023D9"/>
    <w:rsid w:val="0080427D"/>
    <w:rsid w:val="008064AA"/>
    <w:rsid w:val="00807D86"/>
    <w:rsid w:val="00817AC1"/>
    <w:rsid w:val="008204F6"/>
    <w:rsid w:val="00841E35"/>
    <w:rsid w:val="00847BA1"/>
    <w:rsid w:val="00852450"/>
    <w:rsid w:val="00853781"/>
    <w:rsid w:val="008550AF"/>
    <w:rsid w:val="008571DC"/>
    <w:rsid w:val="00862705"/>
    <w:rsid w:val="008659B1"/>
    <w:rsid w:val="00866E10"/>
    <w:rsid w:val="00870D6D"/>
    <w:rsid w:val="00870E0E"/>
    <w:rsid w:val="00871738"/>
    <w:rsid w:val="00896A97"/>
    <w:rsid w:val="00897D19"/>
    <w:rsid w:val="008A4BD2"/>
    <w:rsid w:val="008A62A8"/>
    <w:rsid w:val="008B3088"/>
    <w:rsid w:val="008B4A72"/>
    <w:rsid w:val="008C16D2"/>
    <w:rsid w:val="008C2C2A"/>
    <w:rsid w:val="008C3E72"/>
    <w:rsid w:val="008C6483"/>
    <w:rsid w:val="008D113B"/>
    <w:rsid w:val="008D2873"/>
    <w:rsid w:val="008D5CB0"/>
    <w:rsid w:val="008E4C3D"/>
    <w:rsid w:val="008F1A5D"/>
    <w:rsid w:val="008F2DD0"/>
    <w:rsid w:val="008F4F36"/>
    <w:rsid w:val="008F5E90"/>
    <w:rsid w:val="00912932"/>
    <w:rsid w:val="009210BC"/>
    <w:rsid w:val="00923CA0"/>
    <w:rsid w:val="00927131"/>
    <w:rsid w:val="00927A6E"/>
    <w:rsid w:val="00933CB7"/>
    <w:rsid w:val="00935A44"/>
    <w:rsid w:val="00941D61"/>
    <w:rsid w:val="0094558F"/>
    <w:rsid w:val="00947521"/>
    <w:rsid w:val="0095114D"/>
    <w:rsid w:val="00954FB9"/>
    <w:rsid w:val="00962FD2"/>
    <w:rsid w:val="009679AC"/>
    <w:rsid w:val="00970C0F"/>
    <w:rsid w:val="00970C5A"/>
    <w:rsid w:val="009745BC"/>
    <w:rsid w:val="00977117"/>
    <w:rsid w:val="00977843"/>
    <w:rsid w:val="009821AB"/>
    <w:rsid w:val="00987B99"/>
    <w:rsid w:val="00990007"/>
    <w:rsid w:val="009923A6"/>
    <w:rsid w:val="00997106"/>
    <w:rsid w:val="009975AF"/>
    <w:rsid w:val="009A00BA"/>
    <w:rsid w:val="009A178E"/>
    <w:rsid w:val="009A575A"/>
    <w:rsid w:val="009B113A"/>
    <w:rsid w:val="009B5648"/>
    <w:rsid w:val="009B772B"/>
    <w:rsid w:val="009C3E6C"/>
    <w:rsid w:val="009C786A"/>
    <w:rsid w:val="009C7E7D"/>
    <w:rsid w:val="009D2453"/>
    <w:rsid w:val="009D3720"/>
    <w:rsid w:val="009E39C4"/>
    <w:rsid w:val="009E55B9"/>
    <w:rsid w:val="009F47E1"/>
    <w:rsid w:val="00A07337"/>
    <w:rsid w:val="00A07A00"/>
    <w:rsid w:val="00A07D0C"/>
    <w:rsid w:val="00A1051D"/>
    <w:rsid w:val="00A1239C"/>
    <w:rsid w:val="00A24C39"/>
    <w:rsid w:val="00A303D6"/>
    <w:rsid w:val="00A45B3C"/>
    <w:rsid w:val="00A46F60"/>
    <w:rsid w:val="00A47E5E"/>
    <w:rsid w:val="00A55333"/>
    <w:rsid w:val="00A56DE1"/>
    <w:rsid w:val="00A60026"/>
    <w:rsid w:val="00A6013E"/>
    <w:rsid w:val="00A61C6B"/>
    <w:rsid w:val="00A61D73"/>
    <w:rsid w:val="00A711BC"/>
    <w:rsid w:val="00A73DAA"/>
    <w:rsid w:val="00A80C79"/>
    <w:rsid w:val="00AA4A1E"/>
    <w:rsid w:val="00AA4BCF"/>
    <w:rsid w:val="00AB4B14"/>
    <w:rsid w:val="00AB6CA5"/>
    <w:rsid w:val="00AB7C41"/>
    <w:rsid w:val="00AC18E5"/>
    <w:rsid w:val="00AC46D5"/>
    <w:rsid w:val="00AC5C1A"/>
    <w:rsid w:val="00AC6ACB"/>
    <w:rsid w:val="00AD0E3A"/>
    <w:rsid w:val="00AE1923"/>
    <w:rsid w:val="00AF00B4"/>
    <w:rsid w:val="00AF4DFC"/>
    <w:rsid w:val="00AF77B7"/>
    <w:rsid w:val="00B06EA1"/>
    <w:rsid w:val="00B07B20"/>
    <w:rsid w:val="00B07FCD"/>
    <w:rsid w:val="00B101D2"/>
    <w:rsid w:val="00B16125"/>
    <w:rsid w:val="00B21317"/>
    <w:rsid w:val="00B239F0"/>
    <w:rsid w:val="00B30E1C"/>
    <w:rsid w:val="00B31B4F"/>
    <w:rsid w:val="00B32FAE"/>
    <w:rsid w:val="00B36FD1"/>
    <w:rsid w:val="00B4250D"/>
    <w:rsid w:val="00B47774"/>
    <w:rsid w:val="00B508E7"/>
    <w:rsid w:val="00B5449A"/>
    <w:rsid w:val="00B57793"/>
    <w:rsid w:val="00B60C18"/>
    <w:rsid w:val="00B6449A"/>
    <w:rsid w:val="00B6592E"/>
    <w:rsid w:val="00B66912"/>
    <w:rsid w:val="00B82287"/>
    <w:rsid w:val="00B830B1"/>
    <w:rsid w:val="00B85B9E"/>
    <w:rsid w:val="00B93032"/>
    <w:rsid w:val="00B93A51"/>
    <w:rsid w:val="00B9574D"/>
    <w:rsid w:val="00BA2894"/>
    <w:rsid w:val="00BA561F"/>
    <w:rsid w:val="00BA5BC1"/>
    <w:rsid w:val="00BB0E6B"/>
    <w:rsid w:val="00BB3449"/>
    <w:rsid w:val="00BB6A04"/>
    <w:rsid w:val="00BB7F41"/>
    <w:rsid w:val="00BC3595"/>
    <w:rsid w:val="00BC70B0"/>
    <w:rsid w:val="00BD32D3"/>
    <w:rsid w:val="00BD441B"/>
    <w:rsid w:val="00BE50F1"/>
    <w:rsid w:val="00BE57D2"/>
    <w:rsid w:val="00BE6684"/>
    <w:rsid w:val="00BE7C62"/>
    <w:rsid w:val="00C0412F"/>
    <w:rsid w:val="00C055E2"/>
    <w:rsid w:val="00C07903"/>
    <w:rsid w:val="00C12BA1"/>
    <w:rsid w:val="00C1384E"/>
    <w:rsid w:val="00C159E6"/>
    <w:rsid w:val="00C2201B"/>
    <w:rsid w:val="00C25BE7"/>
    <w:rsid w:val="00C26606"/>
    <w:rsid w:val="00C3059D"/>
    <w:rsid w:val="00C360BE"/>
    <w:rsid w:val="00C4685A"/>
    <w:rsid w:val="00C46A06"/>
    <w:rsid w:val="00C566D4"/>
    <w:rsid w:val="00C57DFC"/>
    <w:rsid w:val="00C57E1D"/>
    <w:rsid w:val="00C60641"/>
    <w:rsid w:val="00C616D0"/>
    <w:rsid w:val="00C71EC4"/>
    <w:rsid w:val="00C72C72"/>
    <w:rsid w:val="00C852FA"/>
    <w:rsid w:val="00C86E4F"/>
    <w:rsid w:val="00C9076A"/>
    <w:rsid w:val="00C95152"/>
    <w:rsid w:val="00CA4A5D"/>
    <w:rsid w:val="00CA58AB"/>
    <w:rsid w:val="00CA7D5E"/>
    <w:rsid w:val="00CB0AD9"/>
    <w:rsid w:val="00CB46AB"/>
    <w:rsid w:val="00CB573F"/>
    <w:rsid w:val="00CC45A8"/>
    <w:rsid w:val="00CD4B80"/>
    <w:rsid w:val="00CD58C4"/>
    <w:rsid w:val="00CD6A60"/>
    <w:rsid w:val="00CE197D"/>
    <w:rsid w:val="00CF3675"/>
    <w:rsid w:val="00CF4CAF"/>
    <w:rsid w:val="00CF58F6"/>
    <w:rsid w:val="00CF7773"/>
    <w:rsid w:val="00D03314"/>
    <w:rsid w:val="00D04E10"/>
    <w:rsid w:val="00D118A1"/>
    <w:rsid w:val="00D12473"/>
    <w:rsid w:val="00D13006"/>
    <w:rsid w:val="00D1349C"/>
    <w:rsid w:val="00D14ACF"/>
    <w:rsid w:val="00D20453"/>
    <w:rsid w:val="00D21B39"/>
    <w:rsid w:val="00D2614B"/>
    <w:rsid w:val="00D30489"/>
    <w:rsid w:val="00D316C9"/>
    <w:rsid w:val="00D33117"/>
    <w:rsid w:val="00D340EB"/>
    <w:rsid w:val="00D41E34"/>
    <w:rsid w:val="00D44E2C"/>
    <w:rsid w:val="00D46158"/>
    <w:rsid w:val="00D563B2"/>
    <w:rsid w:val="00D70792"/>
    <w:rsid w:val="00D75851"/>
    <w:rsid w:val="00D76D84"/>
    <w:rsid w:val="00D81713"/>
    <w:rsid w:val="00D83B49"/>
    <w:rsid w:val="00D86633"/>
    <w:rsid w:val="00D913D3"/>
    <w:rsid w:val="00D94A96"/>
    <w:rsid w:val="00D95F64"/>
    <w:rsid w:val="00D977C1"/>
    <w:rsid w:val="00DA1EC3"/>
    <w:rsid w:val="00DB22CF"/>
    <w:rsid w:val="00DC1F63"/>
    <w:rsid w:val="00DC4DB6"/>
    <w:rsid w:val="00DC5821"/>
    <w:rsid w:val="00DD0F2F"/>
    <w:rsid w:val="00DD6567"/>
    <w:rsid w:val="00DE1E3C"/>
    <w:rsid w:val="00DF607D"/>
    <w:rsid w:val="00E0423E"/>
    <w:rsid w:val="00E1036A"/>
    <w:rsid w:val="00E10B31"/>
    <w:rsid w:val="00E11997"/>
    <w:rsid w:val="00E170BA"/>
    <w:rsid w:val="00E31035"/>
    <w:rsid w:val="00E36BC5"/>
    <w:rsid w:val="00E37253"/>
    <w:rsid w:val="00E50D57"/>
    <w:rsid w:val="00E51BA8"/>
    <w:rsid w:val="00E541AF"/>
    <w:rsid w:val="00E60714"/>
    <w:rsid w:val="00E61C57"/>
    <w:rsid w:val="00E62491"/>
    <w:rsid w:val="00E62EB1"/>
    <w:rsid w:val="00E654F1"/>
    <w:rsid w:val="00E81D6F"/>
    <w:rsid w:val="00E9145B"/>
    <w:rsid w:val="00E96988"/>
    <w:rsid w:val="00E97EDC"/>
    <w:rsid w:val="00EA33EE"/>
    <w:rsid w:val="00EA7D7A"/>
    <w:rsid w:val="00EB40A7"/>
    <w:rsid w:val="00EB60F1"/>
    <w:rsid w:val="00EB6545"/>
    <w:rsid w:val="00EB6D22"/>
    <w:rsid w:val="00EC68A2"/>
    <w:rsid w:val="00EC7B97"/>
    <w:rsid w:val="00ED0ECB"/>
    <w:rsid w:val="00ED3C6D"/>
    <w:rsid w:val="00EE02F6"/>
    <w:rsid w:val="00EE391C"/>
    <w:rsid w:val="00EE399D"/>
    <w:rsid w:val="00EE7463"/>
    <w:rsid w:val="00EE7EE3"/>
    <w:rsid w:val="00EF0040"/>
    <w:rsid w:val="00EF2EB9"/>
    <w:rsid w:val="00EF362F"/>
    <w:rsid w:val="00EF4462"/>
    <w:rsid w:val="00EF7560"/>
    <w:rsid w:val="00EF7900"/>
    <w:rsid w:val="00F07A62"/>
    <w:rsid w:val="00F108ED"/>
    <w:rsid w:val="00F16D98"/>
    <w:rsid w:val="00F22471"/>
    <w:rsid w:val="00F3341D"/>
    <w:rsid w:val="00F35005"/>
    <w:rsid w:val="00F40C0B"/>
    <w:rsid w:val="00F43AEE"/>
    <w:rsid w:val="00F477FE"/>
    <w:rsid w:val="00F549E9"/>
    <w:rsid w:val="00F770EE"/>
    <w:rsid w:val="00F84820"/>
    <w:rsid w:val="00F87680"/>
    <w:rsid w:val="00F87D95"/>
    <w:rsid w:val="00F97E6A"/>
    <w:rsid w:val="00FA2F1D"/>
    <w:rsid w:val="00FA5E3E"/>
    <w:rsid w:val="00FA6C68"/>
    <w:rsid w:val="00FB6CF9"/>
    <w:rsid w:val="00FE6017"/>
    <w:rsid w:val="00FE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6B9CA-AC14-411F-A91F-E228EF86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89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9E3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F08"/>
    <w:rPr>
      <w:rFonts w:ascii="Tahoma" w:hAnsi="Tahoma" w:cs="Tahoma"/>
      <w:sz w:val="16"/>
      <w:szCs w:val="16"/>
    </w:rPr>
  </w:style>
  <w:style w:type="paragraph" w:styleId="ListParagraph">
    <w:name w:val="List Paragraph"/>
    <w:basedOn w:val="Normal"/>
    <w:uiPriority w:val="34"/>
    <w:qFormat/>
    <w:rsid w:val="00354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30168">
      <w:bodyDiv w:val="1"/>
      <w:marLeft w:val="0"/>
      <w:marRight w:val="0"/>
      <w:marTop w:val="0"/>
      <w:marBottom w:val="0"/>
      <w:divBdr>
        <w:top w:val="none" w:sz="0" w:space="0" w:color="auto"/>
        <w:left w:val="none" w:sz="0" w:space="0" w:color="auto"/>
        <w:bottom w:val="none" w:sz="0" w:space="0" w:color="auto"/>
        <w:right w:val="none" w:sz="0" w:space="0" w:color="auto"/>
      </w:divBdr>
    </w:div>
    <w:div w:id="1129779408">
      <w:bodyDiv w:val="1"/>
      <w:marLeft w:val="0"/>
      <w:marRight w:val="0"/>
      <w:marTop w:val="0"/>
      <w:marBottom w:val="0"/>
      <w:divBdr>
        <w:top w:val="none" w:sz="0" w:space="0" w:color="auto"/>
        <w:left w:val="none" w:sz="0" w:space="0" w:color="auto"/>
        <w:bottom w:val="none" w:sz="0" w:space="0" w:color="auto"/>
        <w:right w:val="none" w:sz="0" w:space="0" w:color="auto"/>
      </w:divBdr>
    </w:div>
    <w:div w:id="181182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microsoft.com/office/2007/relationships/hdphoto" Target="media/hdphoto6.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png"/><Relationship Id="rId12" Type="http://schemas.microsoft.com/office/2007/relationships/hdphoto" Target="media/hdphoto3.wdp"/><Relationship Id="rId17" Type="http://schemas.openxmlformats.org/officeDocument/2006/relationships/image" Target="media/image7.png"/><Relationship Id="rId25" Type="http://schemas.openxmlformats.org/officeDocument/2006/relationships/chart" Target="charts/chart1.xml"/><Relationship Id="rId2" Type="http://schemas.openxmlformats.org/officeDocument/2006/relationships/numbering" Target="numbering.xml"/><Relationship Id="rId16" Type="http://schemas.microsoft.com/office/2007/relationships/hdphoto" Target="media/hdphoto5.wdp"/><Relationship Id="rId20" Type="http://schemas.microsoft.com/office/2007/relationships/hdphoto" Target="media/hdphoto7.wd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microsoft.com/office/2007/relationships/hdphoto" Target="media/hdphoto9.wdp"/><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10" Type="http://schemas.microsoft.com/office/2007/relationships/hdphoto" Target="media/hdphoto2.wdp"/><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hdphoto" Target="media/hdphoto4.wdp"/><Relationship Id="rId22" Type="http://schemas.microsoft.com/office/2007/relationships/hdphoto" Target="media/hdphoto8.wdp"/><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earl%20millet\hasil\alur%20new%20-%20Copy%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6250736612222"/>
          <c:y val="4.2674962832443146E-2"/>
          <c:w val="0.57624305128828046"/>
          <c:h val="0.83704641814878034"/>
        </c:manualLayout>
      </c:layout>
      <c:lineChart>
        <c:grouping val="standard"/>
        <c:varyColors val="0"/>
        <c:ser>
          <c:idx val="0"/>
          <c:order val="0"/>
          <c:tx>
            <c:v>temperatur</c:v>
          </c:tx>
          <c:spPr>
            <a:ln w="19050">
              <a:solidFill>
                <a:schemeClr val="tx1"/>
              </a:solidFill>
            </a:ln>
          </c:spPr>
          <c:marker>
            <c:symbol val="none"/>
          </c:marker>
          <c:cat>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Sheet1!$B$3:$Z$3</c:f>
              <c:numCache>
                <c:formatCode>General</c:formatCode>
                <c:ptCount val="25"/>
                <c:pt idx="0">
                  <c:v>0</c:v>
                </c:pt>
                <c:pt idx="1">
                  <c:v>500</c:v>
                </c:pt>
                <c:pt idx="2">
                  <c:v>1000</c:v>
                </c:pt>
                <c:pt idx="3">
                  <c:v>1500</c:v>
                </c:pt>
                <c:pt idx="4">
                  <c:v>2000</c:v>
                </c:pt>
                <c:pt idx="5">
                  <c:v>2500</c:v>
                </c:pt>
                <c:pt idx="6">
                  <c:v>3000</c:v>
                </c:pt>
                <c:pt idx="7">
                  <c:v>3500</c:v>
                </c:pt>
                <c:pt idx="8">
                  <c:v>4000</c:v>
                </c:pt>
                <c:pt idx="9">
                  <c:v>4000</c:v>
                </c:pt>
                <c:pt idx="10">
                  <c:v>4000</c:v>
                </c:pt>
                <c:pt idx="11">
                  <c:v>4000</c:v>
                </c:pt>
                <c:pt idx="12">
                  <c:v>4000</c:v>
                </c:pt>
                <c:pt idx="13">
                  <c:v>4000</c:v>
                </c:pt>
                <c:pt idx="14">
                  <c:v>3500</c:v>
                </c:pt>
                <c:pt idx="15">
                  <c:v>3000</c:v>
                </c:pt>
                <c:pt idx="16">
                  <c:v>2500</c:v>
                </c:pt>
                <c:pt idx="17">
                  <c:v>2000</c:v>
                </c:pt>
                <c:pt idx="18">
                  <c:v>1500</c:v>
                </c:pt>
                <c:pt idx="19">
                  <c:v>1000</c:v>
                </c:pt>
                <c:pt idx="20">
                  <c:v>500</c:v>
                </c:pt>
                <c:pt idx="21">
                  <c:v>0</c:v>
                </c:pt>
                <c:pt idx="22">
                  <c:v>0</c:v>
                </c:pt>
                <c:pt idx="23">
                  <c:v>0</c:v>
                </c:pt>
                <c:pt idx="24">
                  <c:v>0</c:v>
                </c:pt>
              </c:numCache>
            </c:numRef>
          </c:val>
          <c:smooth val="0"/>
        </c:ser>
        <c:dLbls>
          <c:showLegendKey val="0"/>
          <c:showVal val="0"/>
          <c:showCatName val="0"/>
          <c:showSerName val="0"/>
          <c:showPercent val="0"/>
          <c:showBubbleSize val="0"/>
        </c:dLbls>
        <c:marker val="1"/>
        <c:smooth val="0"/>
        <c:axId val="210540104"/>
        <c:axId val="210539712"/>
      </c:lineChart>
      <c:scatterChart>
        <c:scatterStyle val="smoothMarker"/>
        <c:varyColors val="0"/>
        <c:ser>
          <c:idx val="1"/>
          <c:order val="1"/>
          <c:tx>
            <c:v>pati milet</c:v>
          </c:tx>
          <c:spPr>
            <a:ln w="19050">
              <a:solidFill>
                <a:srgbClr val="FF0000"/>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Sheet1!$B$4:$Z$4</c:f>
              <c:numCache>
                <c:formatCode>General</c:formatCode>
                <c:ptCount val="25"/>
                <c:pt idx="0">
                  <c:v>0</c:v>
                </c:pt>
                <c:pt idx="1">
                  <c:v>0</c:v>
                </c:pt>
                <c:pt idx="2">
                  <c:v>0</c:v>
                </c:pt>
                <c:pt idx="3">
                  <c:v>0</c:v>
                </c:pt>
                <c:pt idx="4">
                  <c:v>0</c:v>
                </c:pt>
                <c:pt idx="5">
                  <c:v>0</c:v>
                </c:pt>
                <c:pt idx="6">
                  <c:v>0</c:v>
                </c:pt>
                <c:pt idx="7">
                  <c:v>100</c:v>
                </c:pt>
                <c:pt idx="8">
                  <c:v>2000</c:v>
                </c:pt>
                <c:pt idx="9">
                  <c:v>4134</c:v>
                </c:pt>
                <c:pt idx="10">
                  <c:v>3800</c:v>
                </c:pt>
                <c:pt idx="11">
                  <c:v>3200</c:v>
                </c:pt>
                <c:pt idx="12">
                  <c:v>2600</c:v>
                </c:pt>
                <c:pt idx="13">
                  <c:v>2400</c:v>
                </c:pt>
                <c:pt idx="14">
                  <c:v>2323.5</c:v>
                </c:pt>
                <c:pt idx="15">
                  <c:v>2400</c:v>
                </c:pt>
                <c:pt idx="16">
                  <c:v>2400</c:v>
                </c:pt>
                <c:pt idx="17">
                  <c:v>2400</c:v>
                </c:pt>
                <c:pt idx="18">
                  <c:v>2500</c:v>
                </c:pt>
                <c:pt idx="19">
                  <c:v>2600</c:v>
                </c:pt>
                <c:pt idx="20">
                  <c:v>3100</c:v>
                </c:pt>
                <c:pt idx="21">
                  <c:v>3400</c:v>
                </c:pt>
                <c:pt idx="22">
                  <c:v>3700</c:v>
                </c:pt>
                <c:pt idx="23">
                  <c:v>3900</c:v>
                </c:pt>
                <c:pt idx="24">
                  <c:v>4034.5</c:v>
                </c:pt>
              </c:numCache>
            </c:numRef>
          </c:yVal>
          <c:smooth val="1"/>
        </c:ser>
        <c:ser>
          <c:idx val="2"/>
          <c:order val="2"/>
          <c:tx>
            <c:v>HMT 3 jam 100C</c:v>
          </c:tx>
          <c:spPr>
            <a:ln w="19050">
              <a:solidFill>
                <a:srgbClr val="00B050"/>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Sheet1!$B$5:$Z$5</c:f>
              <c:numCache>
                <c:formatCode>General</c:formatCode>
                <c:ptCount val="25"/>
                <c:pt idx="0">
                  <c:v>0</c:v>
                </c:pt>
                <c:pt idx="1">
                  <c:v>0</c:v>
                </c:pt>
                <c:pt idx="2">
                  <c:v>0</c:v>
                </c:pt>
                <c:pt idx="3">
                  <c:v>0</c:v>
                </c:pt>
                <c:pt idx="4">
                  <c:v>0</c:v>
                </c:pt>
                <c:pt idx="5">
                  <c:v>0</c:v>
                </c:pt>
                <c:pt idx="6">
                  <c:v>0</c:v>
                </c:pt>
                <c:pt idx="7">
                  <c:v>0</c:v>
                </c:pt>
                <c:pt idx="8">
                  <c:v>100</c:v>
                </c:pt>
                <c:pt idx="9">
                  <c:v>3268</c:v>
                </c:pt>
                <c:pt idx="10">
                  <c:v>2700</c:v>
                </c:pt>
                <c:pt idx="11">
                  <c:v>2300</c:v>
                </c:pt>
                <c:pt idx="12">
                  <c:v>2400</c:v>
                </c:pt>
                <c:pt idx="13">
                  <c:v>2600</c:v>
                </c:pt>
                <c:pt idx="14">
                  <c:v>2750</c:v>
                </c:pt>
                <c:pt idx="15">
                  <c:v>2891</c:v>
                </c:pt>
                <c:pt idx="16">
                  <c:v>2900</c:v>
                </c:pt>
                <c:pt idx="17">
                  <c:v>2900</c:v>
                </c:pt>
                <c:pt idx="18">
                  <c:v>3000</c:v>
                </c:pt>
                <c:pt idx="19">
                  <c:v>3100</c:v>
                </c:pt>
                <c:pt idx="20">
                  <c:v>3200</c:v>
                </c:pt>
                <c:pt idx="21">
                  <c:v>3400</c:v>
                </c:pt>
                <c:pt idx="22">
                  <c:v>3600</c:v>
                </c:pt>
                <c:pt idx="23">
                  <c:v>3800</c:v>
                </c:pt>
                <c:pt idx="24">
                  <c:v>4095.5</c:v>
                </c:pt>
              </c:numCache>
            </c:numRef>
          </c:yVal>
          <c:smooth val="1"/>
        </c:ser>
        <c:ser>
          <c:idx val="3"/>
          <c:order val="3"/>
          <c:tx>
            <c:v>HMT 5 jam 100 C</c:v>
          </c:tx>
          <c:spPr>
            <a:ln w="19050">
              <a:solidFill>
                <a:srgbClr val="00B0F0"/>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Sheet1!$B$6:$Z$6</c:f>
              <c:numCache>
                <c:formatCode>General</c:formatCode>
                <c:ptCount val="25"/>
                <c:pt idx="0">
                  <c:v>0</c:v>
                </c:pt>
                <c:pt idx="1">
                  <c:v>0</c:v>
                </c:pt>
                <c:pt idx="2">
                  <c:v>0</c:v>
                </c:pt>
                <c:pt idx="3">
                  <c:v>0</c:v>
                </c:pt>
                <c:pt idx="4">
                  <c:v>0</c:v>
                </c:pt>
                <c:pt idx="5">
                  <c:v>0</c:v>
                </c:pt>
                <c:pt idx="6">
                  <c:v>0</c:v>
                </c:pt>
                <c:pt idx="7">
                  <c:v>0</c:v>
                </c:pt>
                <c:pt idx="8">
                  <c:v>100</c:v>
                </c:pt>
                <c:pt idx="9">
                  <c:v>2928</c:v>
                </c:pt>
                <c:pt idx="10">
                  <c:v>2400</c:v>
                </c:pt>
                <c:pt idx="11">
                  <c:v>2300</c:v>
                </c:pt>
                <c:pt idx="12">
                  <c:v>2300</c:v>
                </c:pt>
                <c:pt idx="13">
                  <c:v>2300</c:v>
                </c:pt>
                <c:pt idx="14">
                  <c:v>2500</c:v>
                </c:pt>
                <c:pt idx="15">
                  <c:v>2600</c:v>
                </c:pt>
                <c:pt idx="16">
                  <c:v>2700</c:v>
                </c:pt>
                <c:pt idx="17">
                  <c:v>2825.5</c:v>
                </c:pt>
                <c:pt idx="18">
                  <c:v>2840</c:v>
                </c:pt>
                <c:pt idx="19">
                  <c:v>2850</c:v>
                </c:pt>
                <c:pt idx="20">
                  <c:v>2900</c:v>
                </c:pt>
                <c:pt idx="21">
                  <c:v>3000</c:v>
                </c:pt>
                <c:pt idx="22">
                  <c:v>3100</c:v>
                </c:pt>
                <c:pt idx="23">
                  <c:v>3200</c:v>
                </c:pt>
                <c:pt idx="24">
                  <c:v>3497</c:v>
                </c:pt>
              </c:numCache>
            </c:numRef>
          </c:yVal>
          <c:smooth val="1"/>
        </c:ser>
        <c:ser>
          <c:idx val="4"/>
          <c:order val="4"/>
          <c:tx>
            <c:v>HMT 7 jam 100 C</c:v>
          </c:tx>
          <c:spPr>
            <a:ln w="19050">
              <a:solidFill>
                <a:srgbClr val="7030A0"/>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Sheet1!$B$7:$Z$7</c:f>
              <c:numCache>
                <c:formatCode>General</c:formatCode>
                <c:ptCount val="25"/>
                <c:pt idx="0">
                  <c:v>0</c:v>
                </c:pt>
                <c:pt idx="1">
                  <c:v>0</c:v>
                </c:pt>
                <c:pt idx="2">
                  <c:v>0</c:v>
                </c:pt>
                <c:pt idx="3">
                  <c:v>0</c:v>
                </c:pt>
                <c:pt idx="4">
                  <c:v>0</c:v>
                </c:pt>
                <c:pt idx="5">
                  <c:v>0</c:v>
                </c:pt>
                <c:pt idx="6">
                  <c:v>0</c:v>
                </c:pt>
                <c:pt idx="7">
                  <c:v>0</c:v>
                </c:pt>
                <c:pt idx="8">
                  <c:v>100</c:v>
                </c:pt>
                <c:pt idx="9">
                  <c:v>2951</c:v>
                </c:pt>
                <c:pt idx="10">
                  <c:v>2700</c:v>
                </c:pt>
                <c:pt idx="11">
                  <c:v>2500</c:v>
                </c:pt>
                <c:pt idx="12">
                  <c:v>2360</c:v>
                </c:pt>
                <c:pt idx="13">
                  <c:v>2400</c:v>
                </c:pt>
                <c:pt idx="14">
                  <c:v>2400</c:v>
                </c:pt>
                <c:pt idx="15">
                  <c:v>2500</c:v>
                </c:pt>
                <c:pt idx="16">
                  <c:v>2600</c:v>
                </c:pt>
                <c:pt idx="17">
                  <c:v>2880</c:v>
                </c:pt>
                <c:pt idx="18">
                  <c:v>3000</c:v>
                </c:pt>
                <c:pt idx="19">
                  <c:v>3100</c:v>
                </c:pt>
                <c:pt idx="20">
                  <c:v>3200</c:v>
                </c:pt>
                <c:pt idx="21">
                  <c:v>3300</c:v>
                </c:pt>
                <c:pt idx="22">
                  <c:v>3400</c:v>
                </c:pt>
                <c:pt idx="23">
                  <c:v>3500</c:v>
                </c:pt>
                <c:pt idx="24">
                  <c:v>3695</c:v>
                </c:pt>
              </c:numCache>
            </c:numRef>
          </c:yVal>
          <c:smooth val="1"/>
        </c:ser>
        <c:ser>
          <c:idx val="5"/>
          <c:order val="5"/>
          <c:tx>
            <c:v>HMT 3 jam 130 C</c:v>
          </c:tx>
          <c:spPr>
            <a:ln w="19050"/>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Sheet1!$B$8:$Z$8</c:f>
              <c:numCache>
                <c:formatCode>General</c:formatCode>
                <c:ptCount val="25"/>
                <c:pt idx="0">
                  <c:v>0</c:v>
                </c:pt>
                <c:pt idx="1">
                  <c:v>0</c:v>
                </c:pt>
                <c:pt idx="2">
                  <c:v>0</c:v>
                </c:pt>
                <c:pt idx="3">
                  <c:v>0</c:v>
                </c:pt>
                <c:pt idx="4">
                  <c:v>0</c:v>
                </c:pt>
                <c:pt idx="5">
                  <c:v>0</c:v>
                </c:pt>
                <c:pt idx="6">
                  <c:v>0</c:v>
                </c:pt>
                <c:pt idx="7">
                  <c:v>0</c:v>
                </c:pt>
                <c:pt idx="8">
                  <c:v>100</c:v>
                </c:pt>
                <c:pt idx="9">
                  <c:v>1711</c:v>
                </c:pt>
                <c:pt idx="10">
                  <c:v>1700</c:v>
                </c:pt>
                <c:pt idx="11">
                  <c:v>1600</c:v>
                </c:pt>
                <c:pt idx="12">
                  <c:v>1500</c:v>
                </c:pt>
                <c:pt idx="13">
                  <c:v>1500</c:v>
                </c:pt>
                <c:pt idx="14">
                  <c:v>1500</c:v>
                </c:pt>
                <c:pt idx="15">
                  <c:v>1561.5</c:v>
                </c:pt>
                <c:pt idx="16">
                  <c:v>1600</c:v>
                </c:pt>
                <c:pt idx="17">
                  <c:v>1650</c:v>
                </c:pt>
                <c:pt idx="18">
                  <c:v>1700</c:v>
                </c:pt>
                <c:pt idx="19">
                  <c:v>1800</c:v>
                </c:pt>
                <c:pt idx="20">
                  <c:v>1900</c:v>
                </c:pt>
                <c:pt idx="21">
                  <c:v>2000</c:v>
                </c:pt>
                <c:pt idx="22">
                  <c:v>2100</c:v>
                </c:pt>
                <c:pt idx="23">
                  <c:v>2200</c:v>
                </c:pt>
                <c:pt idx="24">
                  <c:v>2347</c:v>
                </c:pt>
              </c:numCache>
            </c:numRef>
          </c:yVal>
          <c:smooth val="1"/>
        </c:ser>
        <c:ser>
          <c:idx val="6"/>
          <c:order val="6"/>
          <c:tx>
            <c:v>HMT 5 jam 130 C</c:v>
          </c:tx>
          <c:spPr>
            <a:ln w="19050">
              <a:solidFill>
                <a:srgbClr val="0070C0"/>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Sheet1!$B$9:$Z$9</c:f>
              <c:numCache>
                <c:formatCode>General</c:formatCode>
                <c:ptCount val="25"/>
                <c:pt idx="0">
                  <c:v>0</c:v>
                </c:pt>
                <c:pt idx="1">
                  <c:v>0</c:v>
                </c:pt>
                <c:pt idx="2">
                  <c:v>0</c:v>
                </c:pt>
                <c:pt idx="3">
                  <c:v>0</c:v>
                </c:pt>
                <c:pt idx="4">
                  <c:v>0</c:v>
                </c:pt>
                <c:pt idx="5">
                  <c:v>0</c:v>
                </c:pt>
                <c:pt idx="6">
                  <c:v>0</c:v>
                </c:pt>
                <c:pt idx="7">
                  <c:v>0</c:v>
                </c:pt>
                <c:pt idx="8">
                  <c:v>100</c:v>
                </c:pt>
                <c:pt idx="9">
                  <c:v>2277</c:v>
                </c:pt>
                <c:pt idx="10">
                  <c:v>2100</c:v>
                </c:pt>
                <c:pt idx="11">
                  <c:v>2000</c:v>
                </c:pt>
                <c:pt idx="12">
                  <c:v>2000</c:v>
                </c:pt>
                <c:pt idx="13">
                  <c:v>2100</c:v>
                </c:pt>
                <c:pt idx="14">
                  <c:v>2100</c:v>
                </c:pt>
                <c:pt idx="15">
                  <c:v>2147</c:v>
                </c:pt>
                <c:pt idx="16">
                  <c:v>2100</c:v>
                </c:pt>
                <c:pt idx="17">
                  <c:v>2100</c:v>
                </c:pt>
                <c:pt idx="18">
                  <c:v>2200</c:v>
                </c:pt>
                <c:pt idx="19">
                  <c:v>2300</c:v>
                </c:pt>
                <c:pt idx="20">
                  <c:v>2400</c:v>
                </c:pt>
                <c:pt idx="21">
                  <c:v>2500</c:v>
                </c:pt>
                <c:pt idx="22">
                  <c:v>2600</c:v>
                </c:pt>
                <c:pt idx="23">
                  <c:v>2700</c:v>
                </c:pt>
                <c:pt idx="24">
                  <c:v>2824</c:v>
                </c:pt>
              </c:numCache>
            </c:numRef>
          </c:yVal>
          <c:smooth val="1"/>
        </c:ser>
        <c:ser>
          <c:idx val="7"/>
          <c:order val="7"/>
          <c:tx>
            <c:v>HMT 7 jam 130 C</c:v>
          </c:tx>
          <c:spPr>
            <a:ln w="19050">
              <a:solidFill>
                <a:schemeClr val="bg1">
                  <a:lumMod val="50000"/>
                </a:schemeClr>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Sheet1!$B$10:$Z$10</c:f>
              <c:numCache>
                <c:formatCode>General</c:formatCode>
                <c:ptCount val="25"/>
                <c:pt idx="0">
                  <c:v>0</c:v>
                </c:pt>
                <c:pt idx="1">
                  <c:v>0</c:v>
                </c:pt>
                <c:pt idx="2">
                  <c:v>0</c:v>
                </c:pt>
                <c:pt idx="3">
                  <c:v>0</c:v>
                </c:pt>
                <c:pt idx="4">
                  <c:v>0</c:v>
                </c:pt>
                <c:pt idx="5">
                  <c:v>0</c:v>
                </c:pt>
                <c:pt idx="6">
                  <c:v>0</c:v>
                </c:pt>
                <c:pt idx="7">
                  <c:v>0</c:v>
                </c:pt>
                <c:pt idx="8">
                  <c:v>100</c:v>
                </c:pt>
                <c:pt idx="9">
                  <c:v>1399</c:v>
                </c:pt>
                <c:pt idx="10">
                  <c:v>1200</c:v>
                </c:pt>
                <c:pt idx="11">
                  <c:v>1200</c:v>
                </c:pt>
                <c:pt idx="12">
                  <c:v>1200</c:v>
                </c:pt>
                <c:pt idx="13">
                  <c:v>1200</c:v>
                </c:pt>
                <c:pt idx="14">
                  <c:v>1200</c:v>
                </c:pt>
                <c:pt idx="15">
                  <c:v>1200</c:v>
                </c:pt>
                <c:pt idx="16">
                  <c:v>1289.5</c:v>
                </c:pt>
                <c:pt idx="17">
                  <c:v>1300</c:v>
                </c:pt>
                <c:pt idx="18">
                  <c:v>1300</c:v>
                </c:pt>
                <c:pt idx="19">
                  <c:v>1400</c:v>
                </c:pt>
                <c:pt idx="20">
                  <c:v>1500</c:v>
                </c:pt>
                <c:pt idx="21">
                  <c:v>1600</c:v>
                </c:pt>
                <c:pt idx="22">
                  <c:v>1700</c:v>
                </c:pt>
                <c:pt idx="23">
                  <c:v>1700</c:v>
                </c:pt>
                <c:pt idx="24">
                  <c:v>1755.5</c:v>
                </c:pt>
              </c:numCache>
            </c:numRef>
          </c:yVal>
          <c:smooth val="1"/>
        </c:ser>
        <c:ser>
          <c:idx val="8"/>
          <c:order val="8"/>
          <c:tx>
            <c:v>HMT 3 jam 150 C</c:v>
          </c:tx>
          <c:spPr>
            <a:ln w="19050">
              <a:solidFill>
                <a:srgbClr val="FF3B73"/>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Sheet1!$B$11:$Z$11</c:f>
              <c:numCache>
                <c:formatCode>General</c:formatCode>
                <c:ptCount val="25"/>
                <c:pt idx="0">
                  <c:v>0</c:v>
                </c:pt>
                <c:pt idx="1">
                  <c:v>0</c:v>
                </c:pt>
                <c:pt idx="2">
                  <c:v>0</c:v>
                </c:pt>
                <c:pt idx="3">
                  <c:v>0</c:v>
                </c:pt>
                <c:pt idx="4">
                  <c:v>0</c:v>
                </c:pt>
                <c:pt idx="5">
                  <c:v>0</c:v>
                </c:pt>
                <c:pt idx="6">
                  <c:v>0</c:v>
                </c:pt>
                <c:pt idx="7">
                  <c:v>0</c:v>
                </c:pt>
                <c:pt idx="8">
                  <c:v>100</c:v>
                </c:pt>
                <c:pt idx="9">
                  <c:v>2024</c:v>
                </c:pt>
                <c:pt idx="10">
                  <c:v>1900</c:v>
                </c:pt>
                <c:pt idx="11">
                  <c:v>1900</c:v>
                </c:pt>
                <c:pt idx="12">
                  <c:v>1900</c:v>
                </c:pt>
                <c:pt idx="13">
                  <c:v>1900</c:v>
                </c:pt>
                <c:pt idx="14">
                  <c:v>1900</c:v>
                </c:pt>
                <c:pt idx="15">
                  <c:v>1979</c:v>
                </c:pt>
                <c:pt idx="16">
                  <c:v>2100</c:v>
                </c:pt>
                <c:pt idx="17">
                  <c:v>2200</c:v>
                </c:pt>
                <c:pt idx="18">
                  <c:v>2250</c:v>
                </c:pt>
                <c:pt idx="19">
                  <c:v>2250</c:v>
                </c:pt>
                <c:pt idx="20">
                  <c:v>2250</c:v>
                </c:pt>
                <c:pt idx="21">
                  <c:v>2300</c:v>
                </c:pt>
                <c:pt idx="22">
                  <c:v>2300</c:v>
                </c:pt>
                <c:pt idx="23">
                  <c:v>2300</c:v>
                </c:pt>
                <c:pt idx="24">
                  <c:v>2495</c:v>
                </c:pt>
              </c:numCache>
            </c:numRef>
          </c:yVal>
          <c:smooth val="1"/>
        </c:ser>
        <c:ser>
          <c:idx val="9"/>
          <c:order val="9"/>
          <c:tx>
            <c:v>HMT 5 jam 150 C</c:v>
          </c:tx>
          <c:spPr>
            <a:ln w="19050">
              <a:solidFill>
                <a:srgbClr val="FD6353"/>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Sheet1!$B$12:$Z$12</c:f>
              <c:numCache>
                <c:formatCode>General</c:formatCode>
                <c:ptCount val="25"/>
                <c:pt idx="0">
                  <c:v>0</c:v>
                </c:pt>
                <c:pt idx="1">
                  <c:v>0</c:v>
                </c:pt>
                <c:pt idx="2">
                  <c:v>0</c:v>
                </c:pt>
                <c:pt idx="3">
                  <c:v>0</c:v>
                </c:pt>
                <c:pt idx="4">
                  <c:v>0</c:v>
                </c:pt>
                <c:pt idx="5">
                  <c:v>0</c:v>
                </c:pt>
                <c:pt idx="6">
                  <c:v>0</c:v>
                </c:pt>
                <c:pt idx="7">
                  <c:v>0</c:v>
                </c:pt>
                <c:pt idx="8">
                  <c:v>100</c:v>
                </c:pt>
                <c:pt idx="9">
                  <c:v>1668.5</c:v>
                </c:pt>
                <c:pt idx="10">
                  <c:v>1320</c:v>
                </c:pt>
                <c:pt idx="11">
                  <c:v>1350</c:v>
                </c:pt>
                <c:pt idx="12">
                  <c:v>1400</c:v>
                </c:pt>
                <c:pt idx="13">
                  <c:v>1400</c:v>
                </c:pt>
                <c:pt idx="14">
                  <c:v>1400</c:v>
                </c:pt>
                <c:pt idx="15">
                  <c:v>1458</c:v>
                </c:pt>
                <c:pt idx="16">
                  <c:v>1500</c:v>
                </c:pt>
                <c:pt idx="17">
                  <c:v>1500</c:v>
                </c:pt>
                <c:pt idx="18">
                  <c:v>1550</c:v>
                </c:pt>
                <c:pt idx="19">
                  <c:v>1550</c:v>
                </c:pt>
                <c:pt idx="20">
                  <c:v>1560</c:v>
                </c:pt>
                <c:pt idx="21">
                  <c:v>1570</c:v>
                </c:pt>
                <c:pt idx="22">
                  <c:v>1580</c:v>
                </c:pt>
                <c:pt idx="23">
                  <c:v>1600</c:v>
                </c:pt>
                <c:pt idx="24">
                  <c:v>1794</c:v>
                </c:pt>
              </c:numCache>
            </c:numRef>
          </c:yVal>
          <c:smooth val="1"/>
        </c:ser>
        <c:ser>
          <c:idx val="10"/>
          <c:order val="10"/>
          <c:tx>
            <c:v>HMT 7 jam 150 C</c:v>
          </c:tx>
          <c:spPr>
            <a:ln w="19050">
              <a:solidFill>
                <a:srgbClr val="007E03"/>
              </a:solidFill>
            </a:ln>
          </c:spPr>
          <c:marker>
            <c:symbol val="none"/>
          </c:marker>
          <c:xVal>
            <c:numRef>
              <c:f>Sheet1!$B$2:$Z$2</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xVal>
          <c:yVal>
            <c:numRef>
              <c:f>Sheet1!$B$13:$Z$13</c:f>
              <c:numCache>
                <c:formatCode>General</c:formatCode>
                <c:ptCount val="25"/>
                <c:pt idx="0">
                  <c:v>0</c:v>
                </c:pt>
                <c:pt idx="1">
                  <c:v>0</c:v>
                </c:pt>
                <c:pt idx="2">
                  <c:v>0</c:v>
                </c:pt>
                <c:pt idx="3">
                  <c:v>0</c:v>
                </c:pt>
                <c:pt idx="4">
                  <c:v>0</c:v>
                </c:pt>
                <c:pt idx="5">
                  <c:v>0</c:v>
                </c:pt>
                <c:pt idx="6">
                  <c:v>0</c:v>
                </c:pt>
                <c:pt idx="7">
                  <c:v>0</c:v>
                </c:pt>
                <c:pt idx="8">
                  <c:v>100</c:v>
                </c:pt>
                <c:pt idx="9">
                  <c:v>2144</c:v>
                </c:pt>
                <c:pt idx="10">
                  <c:v>2100</c:v>
                </c:pt>
                <c:pt idx="11">
                  <c:v>2100</c:v>
                </c:pt>
                <c:pt idx="12">
                  <c:v>2000</c:v>
                </c:pt>
                <c:pt idx="13">
                  <c:v>1900</c:v>
                </c:pt>
                <c:pt idx="14">
                  <c:v>1901.5</c:v>
                </c:pt>
                <c:pt idx="15">
                  <c:v>2100</c:v>
                </c:pt>
                <c:pt idx="16">
                  <c:v>2200</c:v>
                </c:pt>
                <c:pt idx="17">
                  <c:v>2300</c:v>
                </c:pt>
                <c:pt idx="18">
                  <c:v>2400</c:v>
                </c:pt>
                <c:pt idx="19">
                  <c:v>2500</c:v>
                </c:pt>
                <c:pt idx="20">
                  <c:v>2600</c:v>
                </c:pt>
                <c:pt idx="21">
                  <c:v>2700</c:v>
                </c:pt>
                <c:pt idx="22">
                  <c:v>2800</c:v>
                </c:pt>
                <c:pt idx="23">
                  <c:v>2900</c:v>
                </c:pt>
                <c:pt idx="24">
                  <c:v>3017</c:v>
                </c:pt>
              </c:numCache>
            </c:numRef>
          </c:yVal>
          <c:smooth val="1"/>
        </c:ser>
        <c:dLbls>
          <c:showLegendKey val="0"/>
          <c:showVal val="0"/>
          <c:showCatName val="0"/>
          <c:showSerName val="0"/>
          <c:showPercent val="0"/>
          <c:showBubbleSize val="0"/>
        </c:dLbls>
        <c:axId val="210540104"/>
        <c:axId val="210539712"/>
      </c:scatterChart>
      <c:catAx>
        <c:axId val="210540104"/>
        <c:scaling>
          <c:orientation val="minMax"/>
        </c:scaling>
        <c:delete val="0"/>
        <c:axPos val="b"/>
        <c:title>
          <c:tx>
            <c:rich>
              <a:bodyPr/>
              <a:lstStyle/>
              <a:p>
                <a:pPr>
                  <a:defRPr/>
                </a:pPr>
                <a:r>
                  <a:rPr lang="en-US"/>
                  <a:t>waktu (menit)</a:t>
                </a:r>
              </a:p>
            </c:rich>
          </c:tx>
          <c:overlay val="0"/>
        </c:title>
        <c:numFmt formatCode="General" sourceLinked="1"/>
        <c:majorTickMark val="out"/>
        <c:minorTickMark val="none"/>
        <c:tickLblPos val="nextTo"/>
        <c:txPr>
          <a:bodyPr/>
          <a:lstStyle/>
          <a:p>
            <a:pPr>
              <a:defRPr sz="900"/>
            </a:pPr>
            <a:endParaRPr lang="id-ID"/>
          </a:p>
        </c:txPr>
        <c:crossAx val="210539712"/>
        <c:crosses val="autoZero"/>
        <c:auto val="1"/>
        <c:lblAlgn val="ctr"/>
        <c:lblOffset val="100"/>
        <c:noMultiLvlLbl val="1"/>
      </c:catAx>
      <c:valAx>
        <c:axId val="210539712"/>
        <c:scaling>
          <c:orientation val="minMax"/>
        </c:scaling>
        <c:delete val="0"/>
        <c:axPos val="l"/>
        <c:majorGridlines>
          <c:spPr>
            <a:ln>
              <a:noFill/>
            </a:ln>
          </c:spPr>
        </c:majorGridlines>
        <c:title>
          <c:tx>
            <c:rich>
              <a:bodyPr rot="-5400000" vert="horz"/>
              <a:lstStyle/>
              <a:p>
                <a:pPr>
                  <a:defRPr/>
                </a:pPr>
                <a:r>
                  <a:rPr lang="en-US"/>
                  <a:t>viskositas (Cp)</a:t>
                </a:r>
              </a:p>
            </c:rich>
          </c:tx>
          <c:layout>
            <c:manualLayout>
              <c:xMode val="edge"/>
              <c:yMode val="edge"/>
              <c:x val="7.5490689481630601E-3"/>
              <c:y val="0.19296961304647894"/>
            </c:manualLayout>
          </c:layout>
          <c:overlay val="0"/>
        </c:title>
        <c:numFmt formatCode="General" sourceLinked="1"/>
        <c:majorTickMark val="out"/>
        <c:minorTickMark val="none"/>
        <c:tickLblPos val="nextTo"/>
        <c:txPr>
          <a:bodyPr/>
          <a:lstStyle/>
          <a:p>
            <a:pPr>
              <a:defRPr sz="900"/>
            </a:pPr>
            <a:endParaRPr lang="id-ID"/>
          </a:p>
        </c:txPr>
        <c:crossAx val="210540104"/>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0.33883</cdr:x>
      <cdr:y>0.10998</cdr:y>
    </cdr:from>
    <cdr:to>
      <cdr:x>0.42118</cdr:x>
      <cdr:y>0.28803</cdr:y>
    </cdr:to>
    <cdr:sp macro="" textlink="">
      <cdr:nvSpPr>
        <cdr:cNvPr id="2" name="Text Box 1"/>
        <cdr:cNvSpPr txBox="1"/>
      </cdr:nvSpPr>
      <cdr:spPr>
        <a:xfrm xmlns:a="http://schemas.openxmlformats.org/drawingml/2006/main">
          <a:off x="1710047" y="249382"/>
          <a:ext cx="415636" cy="4037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a:t>
          </a:r>
        </a:p>
      </cdr:txBody>
    </cdr:sp>
  </cdr:relSizeAnchor>
  <cdr:relSizeAnchor xmlns:cdr="http://schemas.openxmlformats.org/drawingml/2006/chartDrawing">
    <cdr:from>
      <cdr:x>0.42824</cdr:x>
      <cdr:y>0.24614</cdr:y>
    </cdr:from>
    <cdr:to>
      <cdr:x>0.49883</cdr:x>
      <cdr:y>0.39801</cdr:y>
    </cdr:to>
    <cdr:sp macro="" textlink="">
      <cdr:nvSpPr>
        <cdr:cNvPr id="5" name="Text Box 4"/>
        <cdr:cNvSpPr txBox="1"/>
      </cdr:nvSpPr>
      <cdr:spPr>
        <a:xfrm xmlns:a="http://schemas.openxmlformats.org/drawingml/2006/main">
          <a:off x="2161308" y="558140"/>
          <a:ext cx="356260" cy="3443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(b)</a:t>
          </a:r>
        </a:p>
      </cdr:txBody>
    </cdr:sp>
  </cdr:relSizeAnchor>
  <cdr:relSizeAnchor xmlns:cdr="http://schemas.openxmlformats.org/drawingml/2006/chartDrawing">
    <cdr:from>
      <cdr:x>0.64471</cdr:x>
      <cdr:y>0.10261</cdr:y>
    </cdr:from>
    <cdr:to>
      <cdr:x>0.73883</cdr:x>
      <cdr:y>0.28591</cdr:y>
    </cdr:to>
    <cdr:sp macro="" textlink="">
      <cdr:nvSpPr>
        <cdr:cNvPr id="6" name="Text Box 5"/>
        <cdr:cNvSpPr txBox="1"/>
      </cdr:nvSpPr>
      <cdr:spPr>
        <a:xfrm xmlns:a="http://schemas.openxmlformats.org/drawingml/2006/main">
          <a:off x="3253838" y="232673"/>
          <a:ext cx="475022" cy="4156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(c)</a:t>
          </a:r>
        </a:p>
      </cdr:txBody>
    </cdr:sp>
  </cdr:relSizeAnchor>
  <cdr:relSizeAnchor xmlns:cdr="http://schemas.openxmlformats.org/drawingml/2006/chartDrawing">
    <cdr:from>
      <cdr:x>0.57647</cdr:x>
      <cdr:y>0.21995</cdr:y>
    </cdr:from>
    <cdr:to>
      <cdr:x>0.66353</cdr:x>
      <cdr:y>0.35088</cdr:y>
    </cdr:to>
    <cdr:sp macro="" textlink="">
      <cdr:nvSpPr>
        <cdr:cNvPr id="8" name="Text Box 7"/>
        <cdr:cNvSpPr txBox="1"/>
      </cdr:nvSpPr>
      <cdr:spPr>
        <a:xfrm xmlns:a="http://schemas.openxmlformats.org/drawingml/2006/main">
          <a:off x="2909454" y="498764"/>
          <a:ext cx="439387" cy="296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(d)</a:t>
          </a:r>
        </a:p>
      </cdr:txBody>
    </cdr:sp>
  </cdr:relSizeAnchor>
  <cdr:relSizeAnchor xmlns:cdr="http://schemas.openxmlformats.org/drawingml/2006/chartDrawing">
    <cdr:from>
      <cdr:x>0.64142</cdr:x>
      <cdr:y>0.21892</cdr:y>
    </cdr:from>
    <cdr:to>
      <cdr:x>0.73319</cdr:x>
      <cdr:y>0.3865</cdr:y>
    </cdr:to>
    <cdr:sp macro="" textlink="">
      <cdr:nvSpPr>
        <cdr:cNvPr id="9" name="Text Box 8"/>
        <cdr:cNvSpPr txBox="1"/>
      </cdr:nvSpPr>
      <cdr:spPr>
        <a:xfrm xmlns:a="http://schemas.openxmlformats.org/drawingml/2006/main">
          <a:off x="3237257" y="496421"/>
          <a:ext cx="463161" cy="3800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(e)</a:t>
          </a:r>
        </a:p>
      </cdr:txBody>
    </cdr:sp>
  </cdr:relSizeAnchor>
  <cdr:relSizeAnchor xmlns:cdr="http://schemas.openxmlformats.org/drawingml/2006/chartDrawing">
    <cdr:from>
      <cdr:x>0.60851</cdr:x>
      <cdr:y>0.28907</cdr:y>
    </cdr:from>
    <cdr:to>
      <cdr:x>0.68616</cdr:x>
      <cdr:y>0.43571</cdr:y>
    </cdr:to>
    <cdr:sp macro="" textlink="">
      <cdr:nvSpPr>
        <cdr:cNvPr id="10" name="Text Box 9"/>
        <cdr:cNvSpPr txBox="1"/>
      </cdr:nvSpPr>
      <cdr:spPr>
        <a:xfrm xmlns:a="http://schemas.openxmlformats.org/drawingml/2006/main">
          <a:off x="3071142" y="655490"/>
          <a:ext cx="391898" cy="3325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(f)</a:t>
          </a:r>
        </a:p>
      </cdr:txBody>
    </cdr:sp>
  </cdr:relSizeAnchor>
  <cdr:relSizeAnchor xmlns:cdr="http://schemas.openxmlformats.org/drawingml/2006/chartDrawing">
    <cdr:from>
      <cdr:x>0.57883</cdr:x>
      <cdr:y>0.34564</cdr:y>
    </cdr:from>
    <cdr:to>
      <cdr:x>0.69413</cdr:x>
      <cdr:y>0.4818</cdr:y>
    </cdr:to>
    <cdr:sp macro="" textlink="">
      <cdr:nvSpPr>
        <cdr:cNvPr id="11" name="Text Box 10"/>
        <cdr:cNvSpPr txBox="1"/>
      </cdr:nvSpPr>
      <cdr:spPr>
        <a:xfrm xmlns:a="http://schemas.openxmlformats.org/drawingml/2006/main">
          <a:off x="2921328" y="783765"/>
          <a:ext cx="581917" cy="3087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(g)</a:t>
          </a:r>
        </a:p>
      </cdr:txBody>
    </cdr:sp>
  </cdr:relSizeAnchor>
  <cdr:relSizeAnchor xmlns:cdr="http://schemas.openxmlformats.org/drawingml/2006/chartDrawing">
    <cdr:from>
      <cdr:x>0.5553</cdr:x>
      <cdr:y>0.40849</cdr:y>
    </cdr:from>
    <cdr:to>
      <cdr:x>0.64</cdr:x>
      <cdr:y>0.56036</cdr:y>
    </cdr:to>
    <cdr:sp macro="" textlink="">
      <cdr:nvSpPr>
        <cdr:cNvPr id="12" name="Text Box 11"/>
        <cdr:cNvSpPr txBox="1"/>
      </cdr:nvSpPr>
      <cdr:spPr>
        <a:xfrm xmlns:a="http://schemas.openxmlformats.org/drawingml/2006/main">
          <a:off x="2802577" y="926276"/>
          <a:ext cx="427511" cy="3443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(h)</a:t>
          </a:r>
        </a:p>
      </cdr:txBody>
    </cdr:sp>
  </cdr:relSizeAnchor>
  <cdr:relSizeAnchor xmlns:cdr="http://schemas.openxmlformats.org/drawingml/2006/chartDrawing">
    <cdr:from>
      <cdr:x>0.61735</cdr:x>
      <cdr:y>0.49561</cdr:y>
    </cdr:from>
    <cdr:to>
      <cdr:x>0.69971</cdr:x>
      <cdr:y>0.62653</cdr:y>
    </cdr:to>
    <cdr:sp macro="" textlink="">
      <cdr:nvSpPr>
        <cdr:cNvPr id="13" name="Text Box 12"/>
        <cdr:cNvSpPr txBox="1"/>
      </cdr:nvSpPr>
      <cdr:spPr>
        <a:xfrm xmlns:a="http://schemas.openxmlformats.org/drawingml/2006/main">
          <a:off x="3115767" y="1123835"/>
          <a:ext cx="415669" cy="2968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(i)</a:t>
          </a:r>
        </a:p>
      </cdr:txBody>
    </cdr:sp>
  </cdr:relSizeAnchor>
  <cdr:relSizeAnchor xmlns:cdr="http://schemas.openxmlformats.org/drawingml/2006/chartDrawing">
    <cdr:from>
      <cdr:x>0.4814</cdr:x>
      <cdr:y>0.54994</cdr:y>
    </cdr:from>
    <cdr:to>
      <cdr:x>0.54493</cdr:x>
      <cdr:y>0.67039</cdr:y>
    </cdr:to>
    <cdr:sp macro="" textlink="">
      <cdr:nvSpPr>
        <cdr:cNvPr id="14" name="Text Box 13"/>
        <cdr:cNvSpPr txBox="1"/>
      </cdr:nvSpPr>
      <cdr:spPr>
        <a:xfrm xmlns:a="http://schemas.openxmlformats.org/drawingml/2006/main">
          <a:off x="2429607" y="1247041"/>
          <a:ext cx="320635" cy="2731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(j)</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AAEB-2C0E-4807-9ADA-0674A39A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cp:lastModifiedBy>
  <cp:revision>3</cp:revision>
  <cp:lastPrinted>2017-09-12T08:32:00Z</cp:lastPrinted>
  <dcterms:created xsi:type="dcterms:W3CDTF">2021-06-11T06:19:00Z</dcterms:created>
  <dcterms:modified xsi:type="dcterms:W3CDTF">2021-06-11T06:44:00Z</dcterms:modified>
</cp:coreProperties>
</file>