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62" w:rsidRPr="006120BE" w:rsidRDefault="006B1862" w:rsidP="006B1862">
      <w:pPr>
        <w:jc w:val="center"/>
        <w:rPr>
          <w:rFonts w:ascii="Arial Narrow" w:hAnsi="Arial Narrow" w:cs="Times New Roman"/>
          <w:b/>
          <w:color w:val="000000"/>
          <w:sz w:val="22"/>
          <w:szCs w:val="22"/>
        </w:rPr>
      </w:pPr>
      <w:r w:rsidRPr="006120BE">
        <w:rPr>
          <w:rFonts w:ascii="Arial Narrow" w:hAnsi="Arial Narrow" w:cs="Times New Roman"/>
          <w:b/>
          <w:color w:val="000000"/>
          <w:sz w:val="22"/>
          <w:szCs w:val="22"/>
        </w:rPr>
        <w:t xml:space="preserve">HUBUNGAN </w:t>
      </w:r>
      <w:r w:rsidRPr="006120BE">
        <w:rPr>
          <w:rFonts w:ascii="Arial Narrow" w:hAnsi="Arial Narrow" w:cs="Times New Roman"/>
          <w:b/>
          <w:color w:val="000000"/>
          <w:sz w:val="22"/>
          <w:szCs w:val="22"/>
          <w:lang w:val="en-US"/>
        </w:rPr>
        <w:t>ANTARA GA</w:t>
      </w:r>
      <w:bookmarkStart w:id="0" w:name="_GoBack"/>
      <w:bookmarkEnd w:id="0"/>
      <w:r w:rsidRPr="006120BE">
        <w:rPr>
          <w:rFonts w:ascii="Arial Narrow" w:hAnsi="Arial Narrow" w:cs="Times New Roman"/>
          <w:b/>
          <w:color w:val="000000"/>
          <w:sz w:val="22"/>
          <w:szCs w:val="22"/>
          <w:lang w:val="en-US"/>
        </w:rPr>
        <w:t xml:space="preserve">YA BELAJAR SISWA </w:t>
      </w:r>
      <w:r w:rsidRPr="006120BE">
        <w:rPr>
          <w:rFonts w:ascii="Arial Narrow" w:hAnsi="Arial Narrow" w:cs="Times New Roman"/>
          <w:b/>
          <w:color w:val="000000"/>
          <w:sz w:val="22"/>
          <w:szCs w:val="22"/>
        </w:rPr>
        <w:t>DENGAN HASIL BELAJAR BIOLOGI</w:t>
      </w:r>
      <w:r w:rsidRPr="006120BE">
        <w:rPr>
          <w:rFonts w:ascii="Arial Narrow" w:hAnsi="Arial Narrow" w:cs="Times New Roman"/>
          <w:b/>
          <w:color w:val="000000"/>
          <w:sz w:val="22"/>
          <w:szCs w:val="22"/>
          <w:lang w:val="en-US"/>
        </w:rPr>
        <w:t xml:space="preserve"> </w:t>
      </w:r>
      <w:r w:rsidRPr="006120BE">
        <w:rPr>
          <w:rFonts w:ascii="Arial Narrow" w:hAnsi="Arial Narrow" w:cs="Times New Roman"/>
          <w:b/>
          <w:color w:val="000000"/>
          <w:sz w:val="22"/>
          <w:szCs w:val="22"/>
        </w:rPr>
        <w:t>SISWA KELAS X MIPA</w:t>
      </w:r>
      <w:r w:rsidRPr="006120BE">
        <w:rPr>
          <w:rFonts w:ascii="Arial Narrow" w:hAnsi="Arial Narrow" w:cs="Times New Roman"/>
          <w:b/>
          <w:color w:val="000000"/>
          <w:sz w:val="22"/>
          <w:szCs w:val="22"/>
          <w:lang w:val="en-US"/>
        </w:rPr>
        <w:t xml:space="preserve"> DI </w:t>
      </w:r>
      <w:r w:rsidRPr="006120BE">
        <w:rPr>
          <w:rFonts w:ascii="Arial Narrow" w:hAnsi="Arial Narrow" w:cs="Times New Roman"/>
          <w:b/>
          <w:color w:val="000000"/>
          <w:sz w:val="22"/>
          <w:szCs w:val="22"/>
        </w:rPr>
        <w:t>SMA</w:t>
      </w:r>
      <w:r w:rsidRPr="006120BE">
        <w:rPr>
          <w:rFonts w:ascii="Arial Narrow" w:hAnsi="Arial Narrow" w:cs="Times New Roman"/>
          <w:b/>
          <w:color w:val="000000"/>
          <w:sz w:val="22"/>
          <w:szCs w:val="22"/>
          <w:lang w:val="en-US"/>
        </w:rPr>
        <w:t xml:space="preserve"> </w:t>
      </w:r>
      <w:r w:rsidRPr="006120BE">
        <w:rPr>
          <w:rFonts w:ascii="Arial Narrow" w:hAnsi="Arial Narrow" w:cs="Times New Roman"/>
          <w:b/>
          <w:color w:val="000000"/>
          <w:sz w:val="22"/>
          <w:szCs w:val="22"/>
        </w:rPr>
        <w:t>N</w:t>
      </w:r>
      <w:r w:rsidRPr="006120BE">
        <w:rPr>
          <w:rFonts w:ascii="Arial Narrow" w:hAnsi="Arial Narrow" w:cs="Times New Roman"/>
          <w:b/>
          <w:color w:val="000000"/>
          <w:sz w:val="22"/>
          <w:szCs w:val="22"/>
          <w:lang w:val="en-US"/>
        </w:rPr>
        <w:t>EGERI</w:t>
      </w:r>
      <w:r w:rsidRPr="006120BE">
        <w:rPr>
          <w:rFonts w:ascii="Arial Narrow" w:hAnsi="Arial Narrow" w:cs="Times New Roman"/>
          <w:b/>
          <w:color w:val="000000"/>
          <w:sz w:val="22"/>
          <w:szCs w:val="22"/>
        </w:rPr>
        <w:t xml:space="preserve"> 8 PADANG </w:t>
      </w:r>
    </w:p>
    <w:p w:rsidR="006B1862" w:rsidRDefault="006B1862" w:rsidP="006B1862">
      <w:pPr>
        <w:spacing w:line="360" w:lineRule="auto"/>
        <w:jc w:val="center"/>
        <w:rPr>
          <w:rFonts w:ascii="Times New Roman" w:eastAsia="Times New Roman" w:hAnsi="Times New Roman"/>
          <w:b/>
          <w:bCs/>
          <w:sz w:val="24"/>
          <w:szCs w:val="24"/>
        </w:rPr>
      </w:pPr>
    </w:p>
    <w:p w:rsidR="006B1862" w:rsidRPr="007E6890" w:rsidRDefault="006B1862" w:rsidP="006B1862">
      <w:pPr>
        <w:jc w:val="center"/>
        <w:rPr>
          <w:rFonts w:ascii="Times New Roman" w:eastAsia="Candara" w:hAnsi="Times New Roman" w:cs="Times New Roman"/>
          <w:color w:val="000000"/>
          <w:szCs w:val="24"/>
        </w:rPr>
      </w:pPr>
      <w:proofErr w:type="spellStart"/>
      <w:r>
        <w:rPr>
          <w:rFonts w:ascii="Times New Roman" w:eastAsia="Candara" w:hAnsi="Times New Roman" w:cs="Times New Roman"/>
          <w:color w:val="000000"/>
          <w:szCs w:val="24"/>
          <w:lang w:val="en-US"/>
        </w:rPr>
        <w:t>Stefi</w:t>
      </w:r>
      <w:proofErr w:type="spellEnd"/>
      <w:r>
        <w:rPr>
          <w:rFonts w:ascii="Times New Roman" w:eastAsia="Candara" w:hAnsi="Times New Roman" w:cs="Times New Roman"/>
          <w:color w:val="000000"/>
          <w:szCs w:val="24"/>
          <w:lang w:val="en-US"/>
        </w:rPr>
        <w:t xml:space="preserve"> </w:t>
      </w:r>
      <w:proofErr w:type="spellStart"/>
      <w:r>
        <w:rPr>
          <w:rFonts w:ascii="Times New Roman" w:eastAsia="Candara" w:hAnsi="Times New Roman" w:cs="Times New Roman"/>
          <w:color w:val="000000"/>
          <w:szCs w:val="24"/>
          <w:lang w:val="en-US"/>
        </w:rPr>
        <w:t>Novia</w:t>
      </w:r>
      <w:proofErr w:type="spellEnd"/>
      <w:r>
        <w:rPr>
          <w:rFonts w:ascii="Times New Roman" w:eastAsia="Candara" w:hAnsi="Times New Roman" w:cs="Times New Roman"/>
          <w:color w:val="000000"/>
          <w:szCs w:val="24"/>
          <w:lang w:val="en-US"/>
        </w:rPr>
        <w:t xml:space="preserve"> </w:t>
      </w:r>
      <w:proofErr w:type="spellStart"/>
      <w:r>
        <w:rPr>
          <w:rFonts w:ascii="Times New Roman" w:eastAsia="Candara" w:hAnsi="Times New Roman" w:cs="Times New Roman"/>
          <w:color w:val="000000"/>
          <w:szCs w:val="24"/>
          <w:lang w:val="en-US"/>
        </w:rPr>
        <w:t>Sapitri</w:t>
      </w:r>
      <w:proofErr w:type="spellEnd"/>
      <w:r w:rsidRPr="007E6890">
        <w:rPr>
          <w:rFonts w:ascii="Times New Roman" w:eastAsia="Candara" w:hAnsi="Times New Roman" w:cs="Times New Roman"/>
          <w:color w:val="000000"/>
          <w:szCs w:val="24"/>
        </w:rPr>
        <w:t xml:space="preserve"> </w:t>
      </w:r>
      <w:r w:rsidRPr="007E6890">
        <w:rPr>
          <w:rFonts w:ascii="Times New Roman" w:eastAsia="Candara" w:hAnsi="Times New Roman" w:cs="Times New Roman"/>
          <w:color w:val="000000"/>
          <w:szCs w:val="24"/>
          <w:vertAlign w:val="superscript"/>
        </w:rPr>
        <w:t>1</w:t>
      </w:r>
      <w:r>
        <w:rPr>
          <w:rFonts w:ascii="Times New Roman" w:eastAsia="Candara" w:hAnsi="Times New Roman" w:cs="Times New Roman"/>
          <w:color w:val="000000"/>
          <w:szCs w:val="24"/>
        </w:rPr>
        <w:t xml:space="preserve">, </w:t>
      </w:r>
      <w:r>
        <w:rPr>
          <w:rFonts w:ascii="Times New Roman" w:eastAsia="Candara" w:hAnsi="Times New Roman" w:cs="Times New Roman"/>
          <w:color w:val="000000"/>
          <w:szCs w:val="24"/>
          <w:lang w:val="en-US"/>
        </w:rPr>
        <w:t xml:space="preserve">Lisa </w:t>
      </w:r>
      <w:proofErr w:type="spellStart"/>
      <w:r>
        <w:rPr>
          <w:rFonts w:ascii="Times New Roman" w:eastAsia="Candara" w:hAnsi="Times New Roman" w:cs="Times New Roman"/>
          <w:color w:val="000000"/>
          <w:szCs w:val="24"/>
          <w:lang w:val="en-US"/>
        </w:rPr>
        <w:t>Deswati</w:t>
      </w:r>
      <w:proofErr w:type="spellEnd"/>
      <w:r w:rsidRPr="007E6890">
        <w:rPr>
          <w:rFonts w:ascii="Times New Roman" w:eastAsia="Candara" w:hAnsi="Times New Roman" w:cs="Times New Roman"/>
          <w:color w:val="000000"/>
          <w:szCs w:val="24"/>
        </w:rPr>
        <w:t xml:space="preserve"> </w:t>
      </w:r>
      <w:r w:rsidRPr="007E6890">
        <w:rPr>
          <w:rFonts w:ascii="Times New Roman" w:eastAsia="Candara" w:hAnsi="Times New Roman" w:cs="Times New Roman"/>
          <w:color w:val="000000"/>
          <w:szCs w:val="24"/>
          <w:vertAlign w:val="superscript"/>
        </w:rPr>
        <w:t>2</w:t>
      </w:r>
      <w:r>
        <w:rPr>
          <w:rFonts w:ascii="Times New Roman" w:eastAsia="Candara" w:hAnsi="Times New Roman" w:cs="Times New Roman"/>
          <w:color w:val="000000"/>
          <w:szCs w:val="24"/>
        </w:rPr>
        <w:t xml:space="preserve">, </w:t>
      </w:r>
      <w:r>
        <w:rPr>
          <w:rFonts w:ascii="Times New Roman" w:eastAsia="Candara" w:hAnsi="Times New Roman" w:cs="Times New Roman"/>
          <w:color w:val="000000"/>
          <w:szCs w:val="24"/>
          <w:lang w:val="en-US"/>
        </w:rPr>
        <w:t xml:space="preserve">Wince </w:t>
      </w:r>
      <w:proofErr w:type="spellStart"/>
      <w:r>
        <w:rPr>
          <w:rFonts w:ascii="Times New Roman" w:eastAsia="Candara" w:hAnsi="Times New Roman" w:cs="Times New Roman"/>
          <w:color w:val="000000"/>
          <w:szCs w:val="24"/>
          <w:lang w:val="en-US"/>
        </w:rPr>
        <w:t>Hendri</w:t>
      </w:r>
      <w:proofErr w:type="spellEnd"/>
      <w:r w:rsidRPr="007E6890">
        <w:rPr>
          <w:rFonts w:ascii="Times New Roman" w:eastAsia="Candara" w:hAnsi="Times New Roman" w:cs="Times New Roman"/>
          <w:color w:val="000000"/>
          <w:szCs w:val="24"/>
        </w:rPr>
        <w:t xml:space="preserve"> </w:t>
      </w:r>
      <w:r w:rsidRPr="007E6890">
        <w:rPr>
          <w:rFonts w:ascii="Times New Roman" w:eastAsia="Candara" w:hAnsi="Times New Roman" w:cs="Times New Roman"/>
          <w:color w:val="000000"/>
          <w:szCs w:val="24"/>
          <w:vertAlign w:val="superscript"/>
        </w:rPr>
        <w:t>3</w:t>
      </w:r>
      <w:r>
        <w:rPr>
          <w:rFonts w:ascii="Times New Roman" w:eastAsia="Candara" w:hAnsi="Times New Roman" w:cs="Times New Roman"/>
          <w:color w:val="000000"/>
          <w:szCs w:val="24"/>
        </w:rPr>
        <w:t xml:space="preserve">, </w:t>
      </w:r>
      <w:proofErr w:type="spellStart"/>
      <w:r>
        <w:rPr>
          <w:rFonts w:ascii="Times New Roman" w:eastAsia="Candara" w:hAnsi="Times New Roman" w:cs="Times New Roman"/>
          <w:color w:val="000000"/>
          <w:szCs w:val="24"/>
          <w:lang w:val="en-US"/>
        </w:rPr>
        <w:t>Azrita</w:t>
      </w:r>
      <w:proofErr w:type="spellEnd"/>
      <w:r w:rsidRPr="007E6890">
        <w:rPr>
          <w:rFonts w:ascii="Times New Roman" w:eastAsia="Candara" w:hAnsi="Times New Roman" w:cs="Times New Roman"/>
          <w:color w:val="000000"/>
          <w:szCs w:val="24"/>
        </w:rPr>
        <w:t xml:space="preserve"> </w:t>
      </w:r>
      <w:r w:rsidRPr="007E6890">
        <w:rPr>
          <w:rFonts w:ascii="Times New Roman" w:eastAsia="Candara" w:hAnsi="Times New Roman" w:cs="Times New Roman"/>
          <w:color w:val="000000"/>
          <w:szCs w:val="24"/>
          <w:vertAlign w:val="superscript"/>
        </w:rPr>
        <w:t xml:space="preserve">4 </w:t>
      </w:r>
    </w:p>
    <w:p w:rsidR="006B1862" w:rsidRDefault="006B1862" w:rsidP="006B1862">
      <w:pPr>
        <w:jc w:val="center"/>
        <w:rPr>
          <w:rFonts w:ascii="Times New Roman" w:eastAsia="Candara" w:hAnsi="Times New Roman" w:cs="Times New Roman"/>
          <w:color w:val="000000"/>
          <w:szCs w:val="24"/>
        </w:rPr>
      </w:pPr>
      <w:r w:rsidRPr="007E6890">
        <w:rPr>
          <w:rFonts w:ascii="Times New Roman" w:eastAsia="Candara" w:hAnsi="Times New Roman" w:cs="Times New Roman"/>
          <w:color w:val="000000"/>
          <w:szCs w:val="24"/>
        </w:rPr>
        <w:t xml:space="preserve">Progam Studi Pendidikan Biologi, Fakultas Keguruan dan Ilmu Pendidikan, </w:t>
      </w:r>
    </w:p>
    <w:p w:rsidR="006B1862" w:rsidRPr="007E6890" w:rsidRDefault="006B1862" w:rsidP="006B1862">
      <w:pPr>
        <w:jc w:val="center"/>
        <w:rPr>
          <w:rFonts w:ascii="Times New Roman" w:eastAsia="Candara" w:hAnsi="Times New Roman" w:cs="Times New Roman"/>
          <w:color w:val="000000"/>
          <w:szCs w:val="24"/>
        </w:rPr>
      </w:pPr>
      <w:r w:rsidRPr="007E6890">
        <w:rPr>
          <w:rFonts w:ascii="Times New Roman" w:eastAsia="Candara" w:hAnsi="Times New Roman" w:cs="Times New Roman"/>
          <w:color w:val="000000"/>
          <w:szCs w:val="24"/>
        </w:rPr>
        <w:t>Universitas Bung Hatta</w:t>
      </w:r>
      <w:r>
        <w:rPr>
          <w:rFonts w:ascii="Times New Roman" w:eastAsia="Candara" w:hAnsi="Times New Roman" w:cs="Times New Roman"/>
          <w:color w:val="000000"/>
          <w:szCs w:val="24"/>
        </w:rPr>
        <w:t>, Padang</w:t>
      </w:r>
      <w:r>
        <w:rPr>
          <w:rFonts w:ascii="Times New Roman" w:eastAsia="Candara" w:hAnsi="Times New Roman" w:cs="Times New Roman"/>
          <w:color w:val="000000"/>
          <w:szCs w:val="24"/>
          <w:lang w:val="en-US"/>
        </w:rPr>
        <w:t>,</w:t>
      </w:r>
      <w:r>
        <w:rPr>
          <w:rFonts w:ascii="Times New Roman" w:eastAsia="Candara" w:hAnsi="Times New Roman" w:cs="Times New Roman"/>
          <w:color w:val="000000"/>
          <w:szCs w:val="24"/>
        </w:rPr>
        <w:t xml:space="preserve"> Indnesia</w:t>
      </w:r>
    </w:p>
    <w:p w:rsidR="006B1862" w:rsidRDefault="006B1862" w:rsidP="006B1862">
      <w:pPr>
        <w:jc w:val="center"/>
        <w:rPr>
          <w:rFonts w:ascii="Times New Roman" w:eastAsia="Candara" w:hAnsi="Times New Roman" w:cs="Times New Roman"/>
          <w:szCs w:val="24"/>
          <w:lang w:val="en-US"/>
        </w:rPr>
      </w:pPr>
      <w:r w:rsidRPr="007E6890">
        <w:rPr>
          <w:rFonts w:ascii="Times New Roman" w:eastAsia="Candara" w:hAnsi="Times New Roman" w:cs="Times New Roman"/>
          <w:color w:val="000000"/>
          <w:szCs w:val="24"/>
        </w:rPr>
        <w:t xml:space="preserve">E-mail : </w:t>
      </w:r>
      <w:r>
        <w:fldChar w:fldCharType="begin"/>
      </w:r>
      <w:r>
        <w:instrText xml:space="preserve"> HYPERLINK "mailto:stefinoviasapitri@gmail.com" </w:instrText>
      </w:r>
      <w:r>
        <w:fldChar w:fldCharType="separate"/>
      </w:r>
      <w:r w:rsidRPr="00030324">
        <w:rPr>
          <w:rStyle w:val="Hyperlink"/>
          <w:rFonts w:ascii="Times New Roman" w:eastAsia="Candara" w:hAnsi="Times New Roman" w:cs="Times New Roman"/>
          <w:szCs w:val="24"/>
        </w:rPr>
        <w:t>stefinoviasapitri</w:t>
      </w:r>
      <w:r w:rsidRPr="00030324">
        <w:rPr>
          <w:rStyle w:val="Hyperlink"/>
          <w:rFonts w:ascii="Times New Roman" w:eastAsia="Candara" w:hAnsi="Times New Roman" w:cs="Times New Roman"/>
          <w:szCs w:val="24"/>
          <w:lang w:val="en-US"/>
        </w:rPr>
        <w:t>@gmail.com</w:t>
      </w:r>
      <w:r>
        <w:rPr>
          <w:rStyle w:val="Hyperlink"/>
          <w:rFonts w:ascii="Times New Roman" w:eastAsia="Candara" w:hAnsi="Times New Roman" w:cs="Times New Roman"/>
          <w:szCs w:val="24"/>
          <w:lang w:val="en-US"/>
        </w:rPr>
        <w:fldChar w:fldCharType="end"/>
      </w:r>
    </w:p>
    <w:p w:rsidR="006B1862" w:rsidRDefault="006B1862" w:rsidP="006B1862">
      <w:pPr>
        <w:rPr>
          <w:rFonts w:ascii="Times New Roman" w:eastAsia="Times New Roman" w:hAnsi="Times New Roman"/>
        </w:rPr>
      </w:pPr>
    </w:p>
    <w:p w:rsidR="006B1862" w:rsidRPr="00DC6B3D" w:rsidRDefault="006B1862" w:rsidP="006B1862">
      <w:pPr>
        <w:jc w:val="center"/>
        <w:rPr>
          <w:rFonts w:ascii="Times New Roman" w:hAnsi="Times New Roman" w:cs="Times New Roman"/>
          <w:b/>
          <w:color w:val="000000"/>
          <w:sz w:val="22"/>
          <w:szCs w:val="22"/>
        </w:rPr>
      </w:pPr>
      <w:r w:rsidRPr="00DC6B3D">
        <w:rPr>
          <w:rFonts w:ascii="Times New Roman" w:hAnsi="Times New Roman" w:cs="Times New Roman"/>
          <w:b/>
          <w:color w:val="000000"/>
          <w:sz w:val="22"/>
          <w:szCs w:val="22"/>
        </w:rPr>
        <w:t>Abstrak</w:t>
      </w:r>
    </w:p>
    <w:p w:rsidR="006B1862" w:rsidRPr="00995370" w:rsidRDefault="006B1862" w:rsidP="006B1862">
      <w:pPr>
        <w:rPr>
          <w:rFonts w:ascii="Times New Roman" w:hAnsi="Times New Roman" w:cs="Times New Roman"/>
          <w:color w:val="000000"/>
          <w:szCs w:val="24"/>
        </w:rPr>
      </w:pPr>
    </w:p>
    <w:p w:rsidR="006B1862" w:rsidRPr="004A35F2" w:rsidRDefault="006B1862" w:rsidP="006B1862">
      <w:pPr>
        <w:ind w:left="600" w:right="600"/>
        <w:jc w:val="both"/>
        <w:rPr>
          <w:rFonts w:ascii="Times New Roman" w:hAnsi="Times New Roman" w:cs="Times New Roman"/>
          <w:color w:val="000000"/>
          <w:sz w:val="22"/>
          <w:szCs w:val="22"/>
          <w:lang w:val="en-US"/>
        </w:rPr>
      </w:pPr>
      <w:proofErr w:type="spellStart"/>
      <w:r w:rsidRPr="004A35F2">
        <w:rPr>
          <w:rFonts w:ascii="Times New Roman" w:hAnsi="Times New Roman" w:cs="Times New Roman"/>
          <w:color w:val="000000"/>
          <w:sz w:val="22"/>
          <w:szCs w:val="22"/>
          <w:lang w:val="en-US"/>
        </w:rPr>
        <w:t>Berhasil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atau</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tidaknya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dalam</w:t>
      </w:r>
      <w:proofErr w:type="spellEnd"/>
      <w:r w:rsidRPr="004A35F2">
        <w:rPr>
          <w:rFonts w:ascii="Times New Roman" w:hAnsi="Times New Roman" w:cs="Times New Roman"/>
          <w:color w:val="000000"/>
          <w:sz w:val="22"/>
          <w:szCs w:val="22"/>
          <w:lang w:val="en-US"/>
        </w:rPr>
        <w:t xml:space="preserve"> proses </w:t>
      </w:r>
      <w:proofErr w:type="spellStart"/>
      <w:r w:rsidRPr="004A35F2">
        <w:rPr>
          <w:rFonts w:ascii="Times New Roman" w:hAnsi="Times New Roman" w:cs="Times New Roman"/>
          <w:color w:val="000000"/>
          <w:sz w:val="22"/>
          <w:szCs w:val="22"/>
          <w:lang w:val="en-US"/>
        </w:rPr>
        <w:t>pembelajaran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dapat</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dilihat</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dari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yang </w:t>
      </w:r>
      <w:proofErr w:type="spellStart"/>
      <w:r w:rsidRPr="004A35F2">
        <w:rPr>
          <w:rFonts w:ascii="Times New Roman" w:hAnsi="Times New Roman" w:cs="Times New Roman"/>
          <w:color w:val="000000"/>
          <w:sz w:val="22"/>
          <w:szCs w:val="22"/>
          <w:lang w:val="en-US"/>
        </w:rPr>
        <w:t>diterima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Dalam</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ini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pendidik</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berperan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penting</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dalam</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menentukan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w:t>
      </w:r>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Pendidik</w:t>
      </w:r>
      <w:proofErr w:type="spellEnd"/>
      <w:r w:rsidRPr="004A35F2">
        <w:rPr>
          <w:rFonts w:ascii="Times New Roman" w:hAnsi="Times New Roman" w:cs="Times New Roman"/>
          <w:color w:val="000000"/>
          <w:sz w:val="22"/>
          <w:szCs w:val="22"/>
          <w:lang w:val="en-US"/>
        </w:rPr>
        <w:t xml:space="preserve"> yang </w:t>
      </w:r>
      <w:proofErr w:type="spellStart"/>
      <w:r w:rsidRPr="004A35F2">
        <w:rPr>
          <w:rFonts w:ascii="Times New Roman" w:hAnsi="Times New Roman" w:cs="Times New Roman"/>
          <w:color w:val="000000"/>
          <w:sz w:val="22"/>
          <w:szCs w:val="22"/>
          <w:lang w:val="en-US"/>
        </w:rPr>
        <w:t>mengenal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gaya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akan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memahami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keragaman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gaya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dalam</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menerima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memproses</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suatu</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informasi</w:t>
      </w:r>
      <w:proofErr w:type="spellEnd"/>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Penelitian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ini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bertujuan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untuk</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mengetahui</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gaya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untuk</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mengetahui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hubungan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gaya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dengan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biologi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kelas</w:t>
      </w:r>
      <w:proofErr w:type="spellEnd"/>
      <w:r w:rsidRPr="004A35F2">
        <w:rPr>
          <w:rFonts w:ascii="Times New Roman" w:hAnsi="Times New Roman" w:cs="Times New Roman"/>
          <w:color w:val="000000"/>
          <w:sz w:val="22"/>
          <w:szCs w:val="22"/>
          <w:lang w:val="en-US"/>
        </w:rPr>
        <w:t xml:space="preserve"> X MIPA di SMA </w:t>
      </w:r>
      <w:proofErr w:type="spellStart"/>
      <w:r w:rsidRPr="004A35F2">
        <w:rPr>
          <w:rFonts w:ascii="Times New Roman" w:hAnsi="Times New Roman" w:cs="Times New Roman"/>
          <w:color w:val="000000"/>
          <w:sz w:val="22"/>
          <w:szCs w:val="22"/>
          <w:lang w:val="en-US"/>
        </w:rPr>
        <w:t>Negeri</w:t>
      </w:r>
      <w:proofErr w:type="spellEnd"/>
      <w:r w:rsidRPr="004A35F2">
        <w:rPr>
          <w:rFonts w:ascii="Times New Roman" w:hAnsi="Times New Roman" w:cs="Times New Roman"/>
          <w:color w:val="000000"/>
          <w:sz w:val="22"/>
          <w:szCs w:val="22"/>
          <w:lang w:val="en-US"/>
        </w:rPr>
        <w:t xml:space="preserve"> 8 Padang. </w:t>
      </w:r>
      <w:proofErr w:type="spellStart"/>
      <w:proofErr w:type="gramStart"/>
      <w:r w:rsidRPr="004A35F2">
        <w:rPr>
          <w:rFonts w:ascii="Times New Roman" w:hAnsi="Times New Roman" w:cs="Times New Roman"/>
          <w:color w:val="000000"/>
          <w:sz w:val="22"/>
          <w:szCs w:val="22"/>
          <w:lang w:val="en-US"/>
        </w:rPr>
        <w:t>Jenis</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penelitian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ini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kuantitatif</w:t>
      </w:r>
      <w:proofErr w:type="spellEnd"/>
      <w:r w:rsidRPr="004A35F2">
        <w:rPr>
          <w:rFonts w:ascii="Times New Roman" w:hAnsi="Times New Roman" w:cs="Times New Roman"/>
          <w:color w:val="000000"/>
          <w:sz w:val="22"/>
          <w:szCs w:val="22"/>
          <w:lang w:val="en-US"/>
        </w:rPr>
        <w:t>.</w:t>
      </w:r>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Penelitian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ini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dilaksanakan</w:t>
      </w:r>
      <w:proofErr w:type="spellEnd"/>
      <w:r w:rsidRPr="004A35F2">
        <w:rPr>
          <w:rFonts w:ascii="Times New Roman" w:hAnsi="Times New Roman" w:cs="Times New Roman"/>
          <w:color w:val="000000"/>
          <w:sz w:val="22"/>
          <w:szCs w:val="22"/>
          <w:lang w:val="en-US"/>
        </w:rPr>
        <w:t xml:space="preserve"> di SMA </w:t>
      </w:r>
      <w:proofErr w:type="spellStart"/>
      <w:r w:rsidRPr="004A35F2">
        <w:rPr>
          <w:rFonts w:ascii="Times New Roman" w:hAnsi="Times New Roman" w:cs="Times New Roman"/>
          <w:color w:val="000000"/>
          <w:sz w:val="22"/>
          <w:szCs w:val="22"/>
          <w:lang w:val="en-US"/>
        </w:rPr>
        <w:t>Negeri</w:t>
      </w:r>
      <w:proofErr w:type="spellEnd"/>
      <w:r w:rsidRPr="004A35F2">
        <w:rPr>
          <w:rFonts w:ascii="Times New Roman" w:hAnsi="Times New Roman" w:cs="Times New Roman"/>
          <w:color w:val="000000"/>
          <w:sz w:val="22"/>
          <w:szCs w:val="22"/>
          <w:lang w:val="en-US"/>
        </w:rPr>
        <w:t xml:space="preserve"> 8 Padang </w:t>
      </w:r>
      <w:proofErr w:type="spellStart"/>
      <w:r w:rsidRPr="004A35F2">
        <w:rPr>
          <w:rFonts w:ascii="Times New Roman" w:hAnsi="Times New Roman" w:cs="Times New Roman"/>
          <w:color w:val="000000"/>
          <w:sz w:val="22"/>
          <w:szCs w:val="22"/>
          <w:lang w:val="en-US"/>
        </w:rPr>
        <w:t>dengan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jumlah</w:t>
      </w:r>
      <w:proofErr w:type="spellEnd"/>
      <w:r w:rsidRPr="004A35F2">
        <w:rPr>
          <w:rFonts w:ascii="Times New Roman" w:hAnsi="Times New Roman" w:cs="Times New Roman"/>
          <w:color w:val="000000"/>
          <w:sz w:val="22"/>
          <w:szCs w:val="22"/>
          <w:lang w:val="en-US"/>
        </w:rPr>
        <w:t xml:space="preserve"> total </w:t>
      </w:r>
      <w:proofErr w:type="spellStart"/>
      <w:r w:rsidRPr="004A35F2">
        <w:rPr>
          <w:rFonts w:ascii="Times New Roman" w:hAnsi="Times New Roman" w:cs="Times New Roman"/>
          <w:color w:val="000000"/>
          <w:sz w:val="22"/>
          <w:szCs w:val="22"/>
          <w:lang w:val="en-US"/>
        </w:rPr>
        <w:t>sampel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sebanyak</w:t>
      </w:r>
      <w:proofErr w:type="spellEnd"/>
      <w:r w:rsidRPr="004A35F2">
        <w:rPr>
          <w:rFonts w:ascii="Times New Roman" w:hAnsi="Times New Roman" w:cs="Times New Roman"/>
          <w:color w:val="000000"/>
          <w:sz w:val="22"/>
          <w:szCs w:val="22"/>
          <w:lang w:val="en-US"/>
        </w:rPr>
        <w:t xml:space="preserve"> 45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kelas</w:t>
      </w:r>
      <w:proofErr w:type="spellEnd"/>
      <w:r w:rsidRPr="004A35F2">
        <w:rPr>
          <w:rFonts w:ascii="Times New Roman" w:hAnsi="Times New Roman" w:cs="Times New Roman"/>
          <w:color w:val="000000"/>
          <w:sz w:val="22"/>
          <w:szCs w:val="22"/>
          <w:lang w:val="en-US"/>
        </w:rPr>
        <w:t xml:space="preserve"> X MIPA di SMA yang </w:t>
      </w:r>
      <w:proofErr w:type="spellStart"/>
      <w:r w:rsidRPr="004A35F2">
        <w:rPr>
          <w:rFonts w:ascii="Times New Roman" w:hAnsi="Times New Roman" w:cs="Times New Roman"/>
          <w:color w:val="000000"/>
          <w:sz w:val="22"/>
          <w:szCs w:val="22"/>
          <w:lang w:val="en-US"/>
        </w:rPr>
        <w:t>terdaftar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pada</w:t>
      </w:r>
      <w:proofErr w:type="spellEnd"/>
      <w:r w:rsidRPr="004A35F2">
        <w:rPr>
          <w:rFonts w:ascii="Times New Roman" w:hAnsi="Times New Roman" w:cs="Times New Roman"/>
          <w:color w:val="000000"/>
          <w:sz w:val="22"/>
          <w:szCs w:val="22"/>
          <w:lang w:val="en-US"/>
        </w:rPr>
        <w:t xml:space="preserve"> semester </w:t>
      </w:r>
      <w:proofErr w:type="spellStart"/>
      <w:r w:rsidRPr="004A35F2">
        <w:rPr>
          <w:rFonts w:ascii="Times New Roman" w:hAnsi="Times New Roman" w:cs="Times New Roman"/>
          <w:color w:val="000000"/>
          <w:sz w:val="22"/>
          <w:szCs w:val="22"/>
          <w:lang w:val="en-US"/>
        </w:rPr>
        <w:t>ganjil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tahun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ajaran</w:t>
      </w:r>
      <w:proofErr w:type="spellEnd"/>
      <w:r w:rsidRPr="004A35F2">
        <w:rPr>
          <w:rFonts w:ascii="Times New Roman" w:hAnsi="Times New Roman" w:cs="Times New Roman"/>
          <w:color w:val="000000"/>
          <w:sz w:val="22"/>
          <w:szCs w:val="22"/>
          <w:lang w:val="en-US"/>
        </w:rPr>
        <w:t xml:space="preserve"> 2021/2022.  </w:t>
      </w:r>
      <w:proofErr w:type="spellStart"/>
      <w:r w:rsidRPr="004A35F2">
        <w:rPr>
          <w:rFonts w:ascii="Times New Roman" w:hAnsi="Times New Roman" w:cs="Times New Roman"/>
          <w:color w:val="000000"/>
          <w:sz w:val="22"/>
          <w:szCs w:val="22"/>
          <w:lang w:val="en-US"/>
        </w:rPr>
        <w:t>Teknik</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pengambialn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sampel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adalah</w:t>
      </w:r>
      <w:proofErr w:type="spellEnd"/>
      <w:r w:rsidRPr="004A35F2">
        <w:rPr>
          <w:rFonts w:ascii="Times New Roman" w:hAnsi="Times New Roman" w:cs="Times New Roman"/>
          <w:color w:val="000000"/>
          <w:sz w:val="22"/>
          <w:szCs w:val="22"/>
          <w:lang w:val="en-US"/>
        </w:rPr>
        <w:t xml:space="preserve"> simple random sampling </w:t>
      </w:r>
      <w:proofErr w:type="spellStart"/>
      <w:r w:rsidRPr="004A35F2">
        <w:rPr>
          <w:rFonts w:ascii="Times New Roman" w:hAnsi="Times New Roman" w:cs="Times New Roman"/>
          <w:color w:val="000000"/>
          <w:sz w:val="22"/>
          <w:szCs w:val="22"/>
          <w:lang w:val="en-US"/>
        </w:rPr>
        <w:t>dengan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menggunakan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angket</w:t>
      </w:r>
      <w:proofErr w:type="spellEnd"/>
      <w:r w:rsidRPr="004A35F2">
        <w:rPr>
          <w:rFonts w:ascii="Times New Roman" w:hAnsi="Times New Roman" w:cs="Times New Roman"/>
          <w:color w:val="000000"/>
          <w:sz w:val="22"/>
          <w:szCs w:val="22"/>
          <w:lang w:val="en-US"/>
        </w:rPr>
        <w:t xml:space="preserve"> yang </w:t>
      </w:r>
      <w:proofErr w:type="spellStart"/>
      <w:r w:rsidRPr="004A35F2">
        <w:rPr>
          <w:rFonts w:ascii="Times New Roman" w:hAnsi="Times New Roman" w:cs="Times New Roman"/>
          <w:color w:val="000000"/>
          <w:sz w:val="22"/>
          <w:szCs w:val="22"/>
          <w:lang w:val="en-US"/>
        </w:rPr>
        <w:t>berisi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pernyataan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terdiri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dari</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gaya</w:t>
      </w:r>
      <w:proofErr w:type="spellEnd"/>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visual, </w:t>
      </w:r>
      <w:proofErr w:type="spellStart"/>
      <w:r w:rsidRPr="004A35F2">
        <w:rPr>
          <w:rFonts w:ascii="Times New Roman" w:hAnsi="Times New Roman" w:cs="Times New Roman"/>
          <w:color w:val="000000"/>
          <w:sz w:val="22"/>
          <w:szCs w:val="22"/>
          <w:lang w:val="en-US"/>
        </w:rPr>
        <w:t>auditorial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kinestetik</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Masing-masing</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pernyataan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berjumlah</w:t>
      </w:r>
      <w:proofErr w:type="spellEnd"/>
      <w:r w:rsidRPr="004A35F2">
        <w:rPr>
          <w:rFonts w:ascii="Times New Roman" w:hAnsi="Times New Roman" w:cs="Times New Roman"/>
          <w:color w:val="000000"/>
          <w:sz w:val="22"/>
          <w:szCs w:val="22"/>
          <w:lang w:val="en-US"/>
        </w:rPr>
        <w:t xml:space="preserve"> 10 </w:t>
      </w:r>
      <w:proofErr w:type="spellStart"/>
      <w:r w:rsidRPr="004A35F2">
        <w:rPr>
          <w:rFonts w:ascii="Times New Roman" w:hAnsi="Times New Roman" w:cs="Times New Roman"/>
          <w:color w:val="000000"/>
          <w:sz w:val="22"/>
          <w:szCs w:val="22"/>
          <w:lang w:val="en-US"/>
        </w:rPr>
        <w:t>sehingga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totalnya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menjadi</w:t>
      </w:r>
      <w:proofErr w:type="spellEnd"/>
      <w:r w:rsidRPr="004A35F2">
        <w:rPr>
          <w:rFonts w:ascii="Times New Roman" w:hAnsi="Times New Roman" w:cs="Times New Roman"/>
          <w:color w:val="000000"/>
          <w:sz w:val="22"/>
          <w:szCs w:val="22"/>
          <w:lang w:val="en-US"/>
        </w:rPr>
        <w:t xml:space="preserve"> 30 </w:t>
      </w:r>
      <w:proofErr w:type="spellStart"/>
      <w:r w:rsidRPr="004A35F2">
        <w:rPr>
          <w:rFonts w:ascii="Times New Roman" w:hAnsi="Times New Roman" w:cs="Times New Roman"/>
          <w:color w:val="000000"/>
          <w:sz w:val="22"/>
          <w:szCs w:val="22"/>
          <w:lang w:val="en-US"/>
        </w:rPr>
        <w:t>pernyataan</w:t>
      </w:r>
      <w:proofErr w:type="spellEnd"/>
      <w:r w:rsidRPr="004A35F2">
        <w:rPr>
          <w:rFonts w:ascii="Times New Roman" w:hAnsi="Times New Roman" w:cs="Times New Roman"/>
          <w:color w:val="000000"/>
          <w:sz w:val="22"/>
          <w:szCs w:val="22"/>
          <w:lang w:val="en-US"/>
        </w:rPr>
        <w:t>.</w:t>
      </w:r>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analisa</w:t>
      </w:r>
      <w:proofErr w:type="spellEnd"/>
      <w:r w:rsidRPr="004A35F2">
        <w:rPr>
          <w:rFonts w:ascii="Times New Roman" w:hAnsi="Times New Roman" w:cs="Times New Roman"/>
          <w:color w:val="000000"/>
          <w:sz w:val="22"/>
          <w:szCs w:val="22"/>
          <w:lang w:val="en-US"/>
        </w:rPr>
        <w:t xml:space="preserve"> data </w:t>
      </w:r>
      <w:proofErr w:type="spellStart"/>
      <w:r w:rsidRPr="004A35F2">
        <w:rPr>
          <w:rFonts w:ascii="Times New Roman" w:hAnsi="Times New Roman" w:cs="Times New Roman"/>
          <w:color w:val="000000"/>
          <w:sz w:val="22"/>
          <w:szCs w:val="22"/>
          <w:lang w:val="en-US"/>
        </w:rPr>
        <w:t>pada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uji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korelasi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sebesar</w:t>
      </w:r>
      <w:proofErr w:type="spellEnd"/>
      <w:r w:rsidRPr="004A35F2">
        <w:rPr>
          <w:rFonts w:ascii="Times New Roman" w:hAnsi="Times New Roman" w:cs="Times New Roman"/>
          <w:color w:val="000000"/>
          <w:sz w:val="22"/>
          <w:szCs w:val="22"/>
          <w:lang w:val="en-US"/>
        </w:rPr>
        <w:t xml:space="preserve"> 0,304 </w:t>
      </w:r>
      <w:proofErr w:type="spellStart"/>
      <w:r w:rsidRPr="004A35F2">
        <w:rPr>
          <w:rFonts w:ascii="Times New Roman" w:hAnsi="Times New Roman" w:cs="Times New Roman"/>
          <w:color w:val="000000"/>
          <w:sz w:val="22"/>
          <w:szCs w:val="22"/>
          <w:lang w:val="en-US"/>
        </w:rPr>
        <w:t>berkorelasi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rendah</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artinya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terdapat</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hubungan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antara</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gaya</w:t>
      </w:r>
      <w:proofErr w:type="spellEnd"/>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dengan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biologi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kelas</w:t>
      </w:r>
      <w:proofErr w:type="spellEnd"/>
      <w:r w:rsidRPr="004A35F2">
        <w:rPr>
          <w:rFonts w:ascii="Times New Roman" w:hAnsi="Times New Roman" w:cs="Times New Roman"/>
          <w:color w:val="000000"/>
          <w:sz w:val="22"/>
          <w:szCs w:val="22"/>
          <w:lang w:val="en-US"/>
        </w:rPr>
        <w:t xml:space="preserve"> X MIPA di SMA </w:t>
      </w:r>
      <w:proofErr w:type="spellStart"/>
      <w:r w:rsidRPr="004A35F2">
        <w:rPr>
          <w:rFonts w:ascii="Times New Roman" w:hAnsi="Times New Roman" w:cs="Times New Roman"/>
          <w:color w:val="000000"/>
          <w:sz w:val="22"/>
          <w:szCs w:val="22"/>
          <w:lang w:val="en-US"/>
        </w:rPr>
        <w:t>Negeri</w:t>
      </w:r>
      <w:proofErr w:type="spellEnd"/>
      <w:r w:rsidRPr="004A35F2">
        <w:rPr>
          <w:rFonts w:ascii="Times New Roman" w:hAnsi="Times New Roman" w:cs="Times New Roman"/>
          <w:color w:val="000000"/>
          <w:sz w:val="22"/>
          <w:szCs w:val="22"/>
          <w:lang w:val="en-US"/>
        </w:rPr>
        <w:t xml:space="preserve"> 8 Padang. </w:t>
      </w:r>
      <w:proofErr w:type="spellStart"/>
      <w:proofErr w:type="gram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uji</w:t>
      </w:r>
      <w:proofErr w:type="spellEnd"/>
      <w:r w:rsidRPr="004A35F2">
        <w:rPr>
          <w:rFonts w:ascii="Times New Roman" w:hAnsi="Times New Roman" w:cs="Times New Roman"/>
          <w:color w:val="000000"/>
          <w:sz w:val="22"/>
          <w:szCs w:val="22"/>
          <w:lang w:val="en-US"/>
        </w:rPr>
        <w:t xml:space="preserve"> t </w:t>
      </w:r>
      <w:proofErr w:type="spellStart"/>
      <w:r w:rsidRPr="004A35F2">
        <w:rPr>
          <w:rFonts w:ascii="Times New Roman" w:hAnsi="Times New Roman" w:cs="Times New Roman"/>
          <w:color w:val="000000"/>
          <w:sz w:val="22"/>
          <w:szCs w:val="22"/>
          <w:lang w:val="en-US"/>
        </w:rPr>
        <w:t>diperoleh</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t </w:t>
      </w:r>
      <w:proofErr w:type="spellStart"/>
      <w:r w:rsidRPr="004A35F2">
        <w:rPr>
          <w:rFonts w:ascii="Times New Roman" w:hAnsi="Times New Roman" w:cs="Times New Roman"/>
          <w:color w:val="000000"/>
          <w:sz w:val="22"/>
          <w:szCs w:val="22"/>
          <w:lang w:val="en-US"/>
        </w:rPr>
        <w:t>hitung</w:t>
      </w:r>
      <w:proofErr w:type="spellEnd"/>
      <w:r w:rsidRPr="004A35F2">
        <w:rPr>
          <w:rFonts w:ascii="Times New Roman" w:hAnsi="Times New Roman" w:cs="Times New Roman"/>
          <w:color w:val="000000"/>
          <w:sz w:val="22"/>
          <w:szCs w:val="22"/>
          <w:lang w:val="en-US"/>
        </w:rPr>
        <w:t xml:space="preserve"> 2,048 </w:t>
      </w:r>
      <w:proofErr w:type="spellStart"/>
      <w:r w:rsidRPr="004A35F2">
        <w:rPr>
          <w:rFonts w:ascii="Times New Roman" w:hAnsi="Times New Roman" w:cs="Times New Roman"/>
          <w:color w:val="000000"/>
          <w:sz w:val="22"/>
          <w:szCs w:val="22"/>
          <w:lang w:val="en-US"/>
        </w:rPr>
        <w:t>menunjukkan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bahwa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terdapat</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hubungan</w:t>
      </w:r>
      <w:proofErr w:type="spellEnd"/>
      <w:r w:rsidRPr="004A35F2">
        <w:rPr>
          <w:rFonts w:ascii="Times New Roman" w:hAnsi="Times New Roman" w:cs="Times New Roman"/>
          <w:color w:val="000000"/>
          <w:sz w:val="22"/>
          <w:szCs w:val="22"/>
          <w:lang w:val="en-US"/>
        </w:rPr>
        <w:t xml:space="preserve"> yang </w:t>
      </w:r>
      <w:proofErr w:type="spellStart"/>
      <w:r w:rsidRPr="004A35F2">
        <w:rPr>
          <w:rFonts w:ascii="Times New Roman" w:hAnsi="Times New Roman" w:cs="Times New Roman"/>
          <w:color w:val="000000"/>
          <w:sz w:val="22"/>
          <w:szCs w:val="22"/>
          <w:lang w:val="en-US"/>
        </w:rPr>
        <w:t>signifikan</w:t>
      </w:r>
      <w:proofErr w:type="spellEnd"/>
      <w:r w:rsidRPr="004A35F2">
        <w:rPr>
          <w:rFonts w:ascii="Times New Roman" w:hAnsi="Times New Roman" w:cs="Times New Roman"/>
          <w:color w:val="000000"/>
          <w:sz w:val="22"/>
          <w:szCs w:val="22"/>
          <w:lang w:val="en-US"/>
        </w:rPr>
        <w:t>.</w:t>
      </w:r>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koefisien</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determinasi</w:t>
      </w:r>
      <w:proofErr w:type="spellEnd"/>
      <w:r w:rsidRPr="004A35F2">
        <w:rPr>
          <w:rFonts w:ascii="Times New Roman" w:hAnsi="Times New Roman" w:cs="Times New Roman"/>
          <w:color w:val="000000"/>
          <w:sz w:val="22"/>
          <w:szCs w:val="22"/>
          <w:lang w:val="en-US"/>
        </w:rPr>
        <w:t xml:space="preserve"> </w:t>
      </w:r>
      <w:proofErr w:type="spellStart"/>
      <w:proofErr w:type="gramStart"/>
      <w:r w:rsidRPr="004A35F2">
        <w:rPr>
          <w:rFonts w:ascii="Times New Roman" w:hAnsi="Times New Roman" w:cs="Times New Roman"/>
          <w:color w:val="000000"/>
          <w:sz w:val="22"/>
          <w:szCs w:val="22"/>
          <w:lang w:val="en-US"/>
        </w:rPr>
        <w:t>gaya</w:t>
      </w:r>
      <w:proofErr w:type="spellEnd"/>
      <w:proofErr w:type="gram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sebesar</w:t>
      </w:r>
      <w:proofErr w:type="spellEnd"/>
      <w:r w:rsidRPr="004A35F2">
        <w:rPr>
          <w:rFonts w:ascii="Times New Roman" w:hAnsi="Times New Roman" w:cs="Times New Roman"/>
          <w:color w:val="000000"/>
          <w:sz w:val="22"/>
          <w:szCs w:val="22"/>
          <w:lang w:val="en-US"/>
        </w:rPr>
        <w:t xml:space="preserve"> 55% </w:t>
      </w:r>
      <w:proofErr w:type="spellStart"/>
      <w:r w:rsidRPr="004A35F2">
        <w:rPr>
          <w:rFonts w:ascii="Times New Roman" w:hAnsi="Times New Roman" w:cs="Times New Roman"/>
          <w:color w:val="000000"/>
          <w:sz w:val="22"/>
          <w:szCs w:val="22"/>
          <w:lang w:val="en-US"/>
        </w:rPr>
        <w:t>artinya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gaya</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(X) </w:t>
      </w:r>
      <w:proofErr w:type="spellStart"/>
      <w:r w:rsidRPr="004A35F2">
        <w:rPr>
          <w:rFonts w:ascii="Times New Roman" w:hAnsi="Times New Roman" w:cs="Times New Roman"/>
          <w:color w:val="000000"/>
          <w:sz w:val="22"/>
          <w:szCs w:val="22"/>
          <w:lang w:val="en-US"/>
        </w:rPr>
        <w:t>berkontribusi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terhadap</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hasil</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belajar</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biologi</w:t>
      </w:r>
      <w:proofErr w:type="spellEnd"/>
      <w:r w:rsidRPr="004A35F2">
        <w:rPr>
          <w:rFonts w:ascii="Times New Roman" w:hAnsi="Times New Roman" w:cs="Times New Roman"/>
          <w:color w:val="000000"/>
          <w:sz w:val="22"/>
          <w:szCs w:val="22"/>
          <w:lang w:val="en-US"/>
        </w:rPr>
        <w:t xml:space="preserve"> </w:t>
      </w:r>
      <w:proofErr w:type="spellStart"/>
      <w:r w:rsidRPr="004A35F2">
        <w:rPr>
          <w:rFonts w:ascii="Times New Roman" w:hAnsi="Times New Roman" w:cs="Times New Roman"/>
          <w:color w:val="000000"/>
          <w:sz w:val="22"/>
          <w:szCs w:val="22"/>
          <w:lang w:val="en-US"/>
        </w:rPr>
        <w:t>siswa</w:t>
      </w:r>
      <w:proofErr w:type="spellEnd"/>
      <w:r w:rsidRPr="004A35F2">
        <w:rPr>
          <w:rFonts w:ascii="Times New Roman" w:hAnsi="Times New Roman" w:cs="Times New Roman"/>
          <w:color w:val="000000"/>
          <w:sz w:val="22"/>
          <w:szCs w:val="22"/>
          <w:lang w:val="en-US"/>
        </w:rPr>
        <w:t xml:space="preserve"> (Y).</w:t>
      </w:r>
    </w:p>
    <w:p w:rsidR="006B1862" w:rsidRPr="00995370" w:rsidRDefault="006B1862" w:rsidP="006B1862">
      <w:pPr>
        <w:rPr>
          <w:rFonts w:ascii="Times New Roman" w:hAnsi="Times New Roman" w:cs="Times New Roman"/>
          <w:color w:val="000000"/>
          <w:szCs w:val="24"/>
        </w:rPr>
      </w:pPr>
    </w:p>
    <w:p w:rsidR="006B1862" w:rsidRPr="00304EE8" w:rsidRDefault="006B1862" w:rsidP="006B1862">
      <w:pPr>
        <w:ind w:left="600"/>
        <w:rPr>
          <w:rFonts w:ascii="Times New Roman" w:hAnsi="Times New Roman" w:cs="Times New Roman"/>
          <w:i/>
          <w:color w:val="000000"/>
          <w:sz w:val="12"/>
        </w:rPr>
      </w:pPr>
      <w:r w:rsidRPr="00995370">
        <w:rPr>
          <w:rFonts w:ascii="Times New Roman" w:hAnsi="Times New Roman" w:cs="Times New Roman"/>
          <w:b/>
          <w:color w:val="000000"/>
          <w:szCs w:val="24"/>
        </w:rPr>
        <w:t>Kata kunci</w:t>
      </w:r>
      <w:r w:rsidRPr="00995370">
        <w:rPr>
          <w:rFonts w:ascii="Times New Roman" w:hAnsi="Times New Roman" w:cs="Times New Roman"/>
          <w:color w:val="000000"/>
          <w:szCs w:val="24"/>
        </w:rPr>
        <w:t>:</w:t>
      </w:r>
      <w:r w:rsidRPr="00995370">
        <w:rPr>
          <w:rFonts w:ascii="Times New Roman" w:hAnsi="Times New Roman" w:cs="Times New Roman"/>
          <w:i/>
          <w:color w:val="000000"/>
          <w:szCs w:val="24"/>
        </w:rPr>
        <w:t xml:space="preserve"> </w:t>
      </w:r>
      <w:r>
        <w:rPr>
          <w:rFonts w:ascii="Times New Roman" w:hAnsi="Times New Roman" w:cs="Times New Roman"/>
          <w:i/>
          <w:color w:val="000000"/>
          <w:szCs w:val="24"/>
        </w:rPr>
        <w:t>gaya belajar, hasil belajar biologi</w:t>
      </w:r>
    </w:p>
    <w:p w:rsidR="006B1862" w:rsidRDefault="006B1862" w:rsidP="006B1862">
      <w:pPr>
        <w:spacing w:line="276" w:lineRule="auto"/>
        <w:jc w:val="center"/>
        <w:rPr>
          <w:rFonts w:ascii="Times New Roman" w:hAnsi="Times New Roman" w:cs="Times New Roman"/>
        </w:rPr>
      </w:pPr>
    </w:p>
    <w:p w:rsidR="006B1862" w:rsidRDefault="006B1862" w:rsidP="006B1862">
      <w:pPr>
        <w:spacing w:line="234" w:lineRule="auto"/>
        <w:ind w:right="620"/>
        <w:rPr>
          <w:rFonts w:ascii="Times New Roman" w:eastAsia="Times New Roman" w:hAnsi="Times New Roman"/>
        </w:rPr>
      </w:pPr>
    </w:p>
    <w:p w:rsidR="006B1862" w:rsidRPr="006120BE" w:rsidRDefault="006B1862" w:rsidP="006B1862">
      <w:pPr>
        <w:spacing w:line="360" w:lineRule="auto"/>
        <w:jc w:val="both"/>
        <w:rPr>
          <w:rFonts w:ascii="Times New Roman" w:eastAsia="Times New Roman" w:hAnsi="Times New Roman"/>
          <w:b/>
          <w:sz w:val="22"/>
          <w:szCs w:val="22"/>
        </w:rPr>
      </w:pPr>
      <w:r w:rsidRPr="006120BE">
        <w:rPr>
          <w:rFonts w:ascii="Times New Roman" w:eastAsia="Times New Roman" w:hAnsi="Times New Roman"/>
          <w:b/>
          <w:sz w:val="22"/>
          <w:szCs w:val="22"/>
        </w:rPr>
        <w:t xml:space="preserve">PENDAHULUAN </w:t>
      </w:r>
    </w:p>
    <w:p w:rsidR="006B1862" w:rsidRPr="006120BE" w:rsidRDefault="006B1862" w:rsidP="006B1862">
      <w:pPr>
        <w:tabs>
          <w:tab w:val="left" w:leader="dot" w:pos="0"/>
        </w:tabs>
        <w:spacing w:line="360" w:lineRule="auto"/>
        <w:jc w:val="both"/>
        <w:rPr>
          <w:rFonts w:ascii="Times New Roman" w:hAnsi="Times New Roman" w:cs="Times New Roman"/>
          <w:sz w:val="22"/>
          <w:szCs w:val="22"/>
        </w:rPr>
      </w:pPr>
      <w:r w:rsidRPr="006120BE">
        <w:rPr>
          <w:rFonts w:ascii="Times New Roman" w:eastAsia="Times New Roman" w:hAnsi="Times New Roman"/>
          <w:b/>
          <w:sz w:val="22"/>
          <w:szCs w:val="22"/>
        </w:rPr>
        <w:tab/>
      </w:r>
      <w:r w:rsidRPr="006120BE">
        <w:rPr>
          <w:rFonts w:ascii="Times New Roman" w:hAnsi="Times New Roman" w:cs="Times New Roman"/>
          <w:sz w:val="22"/>
          <w:szCs w:val="22"/>
        </w:rPr>
        <w:t xml:space="preserve">Tidak semua proses pembelajaran dikelas semua dikatakan berhasil, dikarenakan ada beberapa faktor yaitu faktor internal dan faktor eksternal, yaitu faktor internal yang terdiri dari faktor fisiologis dan psikologis, Slameto mengatakan contoh faktor psikologis salah satunya adalah gaya belajar sehingga gaya belajar termasuk ke faktor internal dan faktor eksternal yang terdiri dari faktor lingkungan dan instrumental. </w:t>
      </w:r>
    </w:p>
    <w:p w:rsidR="006B1862" w:rsidRPr="006120BE" w:rsidRDefault="006B1862" w:rsidP="006B1862">
      <w:pPr>
        <w:tabs>
          <w:tab w:val="left" w:leader="dot" w:pos="0"/>
        </w:tabs>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ab/>
        <w:t xml:space="preserve">Meskipun siswa melakukan berbagai macam aktivitas, namun apabila faktor-faktor yang mempengaruhi hasil belajar kurang mendukung, maka hasil belajar siswa pun menjadi kurang maksimal. Pendidik yang mengenal gaya belajar siswa akan memahami keragaman gaya siswa dalam menerima dan memproses suatu informasi. Berdasarkan faktor </w:t>
      </w:r>
      <w:r w:rsidRPr="006120BE">
        <w:rPr>
          <w:rFonts w:ascii="Times New Roman" w:hAnsi="Times New Roman" w:cs="Times New Roman"/>
          <w:i/>
          <w:sz w:val="22"/>
          <w:szCs w:val="22"/>
        </w:rPr>
        <w:t>intern</w:t>
      </w:r>
      <w:r w:rsidRPr="006120BE">
        <w:rPr>
          <w:rFonts w:ascii="Times New Roman" w:hAnsi="Times New Roman" w:cs="Times New Roman"/>
          <w:sz w:val="22"/>
          <w:szCs w:val="22"/>
        </w:rPr>
        <w:t xml:space="preserve"> dan </w:t>
      </w:r>
      <w:r w:rsidRPr="006120BE">
        <w:rPr>
          <w:rFonts w:ascii="Times New Roman" w:hAnsi="Times New Roman" w:cs="Times New Roman"/>
          <w:i/>
          <w:sz w:val="22"/>
          <w:szCs w:val="22"/>
        </w:rPr>
        <w:t xml:space="preserve">ekstern </w:t>
      </w:r>
      <w:r w:rsidRPr="006120BE">
        <w:rPr>
          <w:rFonts w:ascii="Times New Roman" w:hAnsi="Times New Roman" w:cs="Times New Roman"/>
          <w:sz w:val="22"/>
          <w:szCs w:val="22"/>
        </w:rPr>
        <w:t>tersebut gaya belajar merupakan salah satu penyebab rendahnya hasil belajar.</w:t>
      </w:r>
      <w:r w:rsidRPr="006120BE">
        <w:rPr>
          <w:rFonts w:ascii="Times New Roman" w:hAnsi="Times New Roman" w:cs="Times New Roman"/>
          <w:sz w:val="22"/>
          <w:szCs w:val="22"/>
        </w:rPr>
        <w:tab/>
      </w:r>
    </w:p>
    <w:p w:rsidR="006B1862" w:rsidRPr="006120BE" w:rsidRDefault="006B1862" w:rsidP="006B1862">
      <w:pPr>
        <w:tabs>
          <w:tab w:val="left" w:leader="dot" w:pos="0"/>
        </w:tabs>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ab/>
        <w:t xml:space="preserve">Berhasil atau tidaknya siswa bisa dilihat dari hasil belajar yang diperoleh siswa. Hasil belajar adalah kemampuan yang diperoleh anak setelah melalui kegiatan belajar. Dalam hal ini faktor yang mempengaruhi hasil belajar siswa salah satu diantaranya adalah gaya belajar. Hal ini diperkuat oleh </w:t>
      </w:r>
      <w:r w:rsidRPr="006120BE">
        <w:rPr>
          <w:rFonts w:ascii="Times New Roman" w:hAnsi="Times New Roman" w:cs="Times New Roman"/>
          <w:sz w:val="22"/>
          <w:szCs w:val="22"/>
        </w:rPr>
        <w:lastRenderedPageBreak/>
        <w:t>pendapat Munif (2012) mengatakan banyaknya kegagalan siswa dalam menerima informasi karena ketidaksesuaian gaya mengajar guru dengan gaya belajar siswa. Berdasarkan observasi penulis, hasil belajar biologi siswa kelas X MIPA Di SMA Negeri 8 tergolong rendah, sehingga dapat dikategorikan tidak berhasil karena hanya sedikit siswa yang berhasil mencapai KKM, adapun KKM yang ditetapkan di SMAN 8 untuk mata pelajaran biologi adalah 80.</w:t>
      </w:r>
    </w:p>
    <w:p w:rsidR="006B1862" w:rsidRPr="006120BE" w:rsidRDefault="006B1862" w:rsidP="006B1862">
      <w:pPr>
        <w:tabs>
          <w:tab w:val="left" w:leader="dot" w:pos="0"/>
        </w:tabs>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ab/>
        <w:t xml:space="preserve">Berdasarkan hasil penelitian </w:t>
      </w:r>
      <w:proofErr w:type="spellStart"/>
      <w:r w:rsidRPr="006120BE">
        <w:rPr>
          <w:rFonts w:ascii="Times New Roman" w:hAnsi="Times New Roman" w:cs="Times New Roman"/>
          <w:sz w:val="22"/>
          <w:szCs w:val="22"/>
          <w:lang w:val="en-US"/>
        </w:rPr>
        <w:t>sebelumnya</w:t>
      </w:r>
      <w:proofErr w:type="spellEnd"/>
      <w:r w:rsidRPr="006120BE">
        <w:rPr>
          <w:rFonts w:ascii="Times New Roman" w:hAnsi="Times New Roman" w:cs="Times New Roman"/>
          <w:sz w:val="22"/>
          <w:szCs w:val="22"/>
          <w:lang w:val="en-US"/>
        </w:rPr>
        <w:t xml:space="preserve"> </w:t>
      </w:r>
      <w:r w:rsidRPr="006120BE">
        <w:rPr>
          <w:rFonts w:ascii="Times New Roman" w:hAnsi="Times New Roman" w:cs="Times New Roman"/>
          <w:sz w:val="22"/>
          <w:szCs w:val="22"/>
        </w:rPr>
        <w:t>yang dilakukan terdahulu oleh Damayanti, (2016) di SDN Gugus Wibisono, hasil penelitian menunjukkan nilai r hitung (0,605) &gt; r tabel (0,202). Hal tersebut menunjukkan bahwa terdapat hubungan yang positif dan signifikan antara gaya belajar dengan hasil belajar IPS siswa kelas V. Keeratan hubungan antara gaya belajar dengan hasil belajar IPS sebesar 36,6%.</w:t>
      </w:r>
    </w:p>
    <w:p w:rsidR="006B1862" w:rsidRPr="006120BE" w:rsidRDefault="006B1862" w:rsidP="006B1862">
      <w:pPr>
        <w:tabs>
          <w:tab w:val="left" w:leader="dot" w:pos="9072"/>
        </w:tabs>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Berdasarkan hasil observasi yang telah dilakukan di SMA Negeri 8 Padang, dengan cara bertanya langsung kepada guru kelas X MIPA, guru belum mengamati gaya belajar siswa kelas X khususnya X MIPA dikarenakan proses belajar tatap muka baru dilaksanakan setelah UTS, dan penulis juga menemukan bahwa memang benar terdapat perbedaan gaya belajar siswa yang satu dengan lainnya. Hal ini dibuktikan ketika penulis mengajar langsung di kelas X MIPA, penulis menemukan ada siswa yang mampu menangkap pelajaran ketika guru menjelaskan materi dengan gambar, ada siswa yang mampu menangkap pelajaran disertai dengan video/ suara dan juga ada siswa yang mampu menangkap pelajaran ketika mereka menyentuh langsung objek/ benda yang terkait dengan materi pembelajaran.</w:t>
      </w:r>
    </w:p>
    <w:p w:rsidR="006B1862" w:rsidRPr="006120BE" w:rsidRDefault="006B1862" w:rsidP="006B1862">
      <w:pPr>
        <w:tabs>
          <w:tab w:val="left" w:leader="dot" w:pos="9072"/>
        </w:tabs>
        <w:spacing w:line="360" w:lineRule="auto"/>
        <w:ind w:firstLine="720"/>
        <w:jc w:val="both"/>
        <w:rPr>
          <w:rFonts w:ascii="Times New Roman" w:hAnsi="Times New Roman" w:cs="Times New Roman"/>
          <w:sz w:val="22"/>
          <w:szCs w:val="22"/>
        </w:rPr>
      </w:pPr>
      <w:proofErr w:type="spellStart"/>
      <w:r w:rsidRPr="006120BE">
        <w:rPr>
          <w:rFonts w:ascii="Times New Roman" w:hAnsi="Times New Roman" w:cs="Times New Roman"/>
          <w:sz w:val="22"/>
          <w:szCs w:val="22"/>
          <w:lang w:val="en-US"/>
        </w:rPr>
        <w:t>Sehubungan</w:t>
      </w:r>
      <w:proofErr w:type="spellEnd"/>
      <w:r w:rsidRPr="006120BE">
        <w:rPr>
          <w:rFonts w:ascii="Times New Roman" w:hAnsi="Times New Roman" w:cs="Times New Roman"/>
          <w:sz w:val="22"/>
          <w:szCs w:val="22"/>
          <w:lang w:val="en-US"/>
        </w:rPr>
        <w:t xml:space="preserve"> </w:t>
      </w:r>
      <w:r w:rsidRPr="006120BE">
        <w:rPr>
          <w:rFonts w:ascii="Times New Roman" w:hAnsi="Times New Roman" w:cs="Times New Roman"/>
          <w:sz w:val="22"/>
          <w:szCs w:val="22"/>
        </w:rPr>
        <w:t>dengan</w:t>
      </w:r>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itu</w:t>
      </w:r>
      <w:proofErr w:type="spellEnd"/>
      <w:r w:rsidRPr="006120BE">
        <w:rPr>
          <w:rFonts w:ascii="Times New Roman" w:hAnsi="Times New Roman" w:cs="Times New Roman"/>
          <w:sz w:val="22"/>
          <w:szCs w:val="22"/>
        </w:rPr>
        <w:t xml:space="preserve"> </w:t>
      </w:r>
      <w:proofErr w:type="spellStart"/>
      <w:r w:rsidRPr="006120BE">
        <w:rPr>
          <w:rFonts w:ascii="Times New Roman" w:hAnsi="Times New Roman" w:cs="Times New Roman"/>
          <w:sz w:val="22"/>
          <w:szCs w:val="22"/>
          <w:lang w:val="en-US"/>
        </w:rPr>
        <w:t>maka</w:t>
      </w:r>
      <w:proofErr w:type="spellEnd"/>
      <w:r w:rsidRPr="006120BE">
        <w:rPr>
          <w:rFonts w:ascii="Times New Roman" w:hAnsi="Times New Roman" w:cs="Times New Roman"/>
          <w:sz w:val="22"/>
          <w:szCs w:val="22"/>
          <w:lang w:val="en-US"/>
        </w:rPr>
        <w:t xml:space="preserve"> </w:t>
      </w:r>
      <w:r w:rsidRPr="006120BE">
        <w:rPr>
          <w:rFonts w:ascii="Times New Roman" w:hAnsi="Times New Roman" w:cs="Times New Roman"/>
          <w:sz w:val="22"/>
          <w:szCs w:val="22"/>
        </w:rPr>
        <w:t>dilakukan penelitian Hubungan Gaya Belajar dengan Hasil Belajar diharapkan nantinya bisa membantu guru untuk menerapkan model pembelajaran yang sesui dengan gaya belajar yang lebih dominan yang dimiliki siswa kelas X MIPA Di SMA Negeri 8 Padang sehingga diharapkan hasil belajar biologi siswa tidak rendah lagi.</w:t>
      </w:r>
      <w:r w:rsidRPr="006120BE">
        <w:rPr>
          <w:rFonts w:ascii="Times New Roman" w:hAnsi="Times New Roman" w:cs="Times New Roman"/>
          <w:sz w:val="22"/>
          <w:szCs w:val="22"/>
          <w:lang w:val="en-US"/>
        </w:rPr>
        <w:t xml:space="preserve"> </w:t>
      </w:r>
    </w:p>
    <w:p w:rsidR="006B1862" w:rsidRPr="006120BE" w:rsidRDefault="006B1862" w:rsidP="006B1862">
      <w:pPr>
        <w:tabs>
          <w:tab w:val="center" w:pos="4535"/>
        </w:tabs>
        <w:spacing w:line="360" w:lineRule="auto"/>
        <w:jc w:val="both"/>
        <w:rPr>
          <w:rFonts w:ascii="Times New Roman" w:eastAsia="Times New Roman" w:hAnsi="Times New Roman" w:cs="Times New Roman"/>
          <w:b/>
          <w:sz w:val="22"/>
          <w:szCs w:val="22"/>
        </w:rPr>
      </w:pPr>
      <w:r w:rsidRPr="006120BE">
        <w:rPr>
          <w:rFonts w:ascii="Times New Roman" w:eastAsia="Times New Roman" w:hAnsi="Times New Roman" w:cs="Times New Roman"/>
          <w:b/>
          <w:sz w:val="22"/>
          <w:szCs w:val="22"/>
        </w:rPr>
        <w:t xml:space="preserve">METODE PENELITIAN </w:t>
      </w:r>
      <w:r w:rsidRPr="006120BE">
        <w:rPr>
          <w:rFonts w:ascii="Times New Roman" w:eastAsia="Times New Roman" w:hAnsi="Times New Roman" w:cs="Times New Roman"/>
          <w:b/>
          <w:sz w:val="22"/>
          <w:szCs w:val="22"/>
        </w:rPr>
        <w:tab/>
      </w: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rPr>
      </w:pPr>
      <w:r w:rsidRPr="006120BE">
        <w:rPr>
          <w:rFonts w:ascii="Times New Roman" w:hAnsi="Times New Roman" w:cs="Times New Roman"/>
          <w:color w:val="000000"/>
          <w:sz w:val="22"/>
          <w:szCs w:val="22"/>
        </w:rPr>
        <w:t>Penelitian ini dilakukan di SMA</w:t>
      </w:r>
      <w:r w:rsidRPr="006120BE">
        <w:rPr>
          <w:rFonts w:ascii="Times New Roman" w:hAnsi="Times New Roman" w:cs="Times New Roman"/>
          <w:color w:val="000000"/>
          <w:sz w:val="22"/>
          <w:szCs w:val="22"/>
          <w:lang w:val="en-US"/>
        </w:rPr>
        <w:t xml:space="preserve"> </w:t>
      </w:r>
      <w:r w:rsidRPr="006120BE">
        <w:rPr>
          <w:rFonts w:ascii="Times New Roman" w:hAnsi="Times New Roman" w:cs="Times New Roman"/>
          <w:color w:val="000000"/>
          <w:sz w:val="22"/>
          <w:szCs w:val="22"/>
        </w:rPr>
        <w:t>N</w:t>
      </w:r>
      <w:proofErr w:type="spellStart"/>
      <w:r w:rsidRPr="006120BE">
        <w:rPr>
          <w:rFonts w:ascii="Times New Roman" w:hAnsi="Times New Roman" w:cs="Times New Roman"/>
          <w:color w:val="000000"/>
          <w:sz w:val="22"/>
          <w:szCs w:val="22"/>
          <w:lang w:val="en-US"/>
        </w:rPr>
        <w:t>egeri</w:t>
      </w:r>
      <w:proofErr w:type="spellEnd"/>
      <w:r w:rsidRPr="006120BE">
        <w:rPr>
          <w:rFonts w:ascii="Times New Roman" w:hAnsi="Times New Roman" w:cs="Times New Roman"/>
          <w:color w:val="000000"/>
          <w:sz w:val="22"/>
          <w:szCs w:val="22"/>
          <w:lang w:val="en-US"/>
        </w:rPr>
        <w:t xml:space="preserve"> 8 Padang</w:t>
      </w:r>
      <w:r w:rsidRPr="006120BE">
        <w:rPr>
          <w:rFonts w:ascii="Times New Roman" w:hAnsi="Times New Roman" w:cs="Times New Roman"/>
          <w:color w:val="000000"/>
          <w:sz w:val="22"/>
          <w:szCs w:val="22"/>
        </w:rPr>
        <w:t xml:space="preserve"> siswa kelas X MIPA dengan populasi 175 siswa kelas X MIPA yang terdaftar pada semester ganjil tahun ajaran 2021/2022. Teknik pengambilan sampel adalah </w:t>
      </w:r>
      <w:r w:rsidRPr="006120BE">
        <w:rPr>
          <w:rFonts w:ascii="Times New Roman" w:hAnsi="Times New Roman" w:cs="Times New Roman"/>
          <w:i/>
          <w:color w:val="000000"/>
          <w:sz w:val="22"/>
          <w:szCs w:val="22"/>
        </w:rPr>
        <w:t>simple random sampling</w:t>
      </w:r>
      <w:r w:rsidRPr="006120BE">
        <w:rPr>
          <w:rFonts w:ascii="Times New Roman" w:hAnsi="Times New Roman" w:cs="Times New Roman"/>
          <w:color w:val="000000"/>
          <w:sz w:val="22"/>
          <w:szCs w:val="22"/>
        </w:rPr>
        <w:t xml:space="preserve"> yaitu dilakukan secara acak, dengan menggunakan taraf kesalahan 5% dengan jumlah sampel 45 orang siswa. Dalam penelitian ini terdapat dua macam variabel yaitu variabel bebas dan variabel terikat. Variabel bebas dalam penelitian ini terdiri atas gaya belajar </w:t>
      </w:r>
      <w:r w:rsidRPr="006120BE">
        <w:rPr>
          <w:rFonts w:ascii="Times New Roman" w:hAnsi="Times New Roman" w:cs="Times New Roman"/>
          <w:color w:val="000000"/>
          <w:sz w:val="22"/>
          <w:szCs w:val="22"/>
          <w:lang w:val="en-US"/>
        </w:rPr>
        <w:t>(</w:t>
      </w:r>
      <w:r w:rsidRPr="006120BE">
        <w:rPr>
          <w:rFonts w:ascii="Times New Roman" w:hAnsi="Times New Roman" w:cs="Times New Roman"/>
          <w:color w:val="000000"/>
          <w:sz w:val="22"/>
          <w:szCs w:val="22"/>
        </w:rPr>
        <w:t xml:space="preserve">X) </w:t>
      </w:r>
      <w:r w:rsidRPr="006120BE">
        <w:rPr>
          <w:rFonts w:ascii="Times New Roman" w:hAnsi="Times New Roman" w:cs="Times New Roman"/>
          <w:color w:val="000000"/>
          <w:sz w:val="22"/>
          <w:szCs w:val="22"/>
          <w:lang w:val="en-US"/>
        </w:rPr>
        <w:t>,</w:t>
      </w:r>
      <w:r w:rsidRPr="006120BE">
        <w:rPr>
          <w:rFonts w:ascii="Times New Roman" w:hAnsi="Times New Roman" w:cs="Times New Roman"/>
          <w:color w:val="000000"/>
          <w:sz w:val="22"/>
          <w:szCs w:val="22"/>
        </w:rPr>
        <w:t>sedangkan variabel terikatnya adalah hasil belajar</w:t>
      </w:r>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biologi</w:t>
      </w:r>
      <w:proofErr w:type="spellEnd"/>
      <w:r w:rsidRPr="006120BE">
        <w:rPr>
          <w:rFonts w:ascii="Times New Roman" w:hAnsi="Times New Roman" w:cs="Times New Roman"/>
          <w:color w:val="000000"/>
          <w:sz w:val="22"/>
          <w:szCs w:val="22"/>
        </w:rPr>
        <w:t xml:space="preserve"> (Y). Pengumpulan data pada penelitian ini menggunakan angket yang berisi pernyataan </w:t>
      </w:r>
      <w:proofErr w:type="spellStart"/>
      <w:r w:rsidRPr="006120BE">
        <w:rPr>
          <w:rFonts w:ascii="Times New Roman" w:hAnsi="Times New Roman" w:cs="Times New Roman"/>
          <w:color w:val="000000"/>
          <w:sz w:val="22"/>
          <w:szCs w:val="22"/>
          <w:lang w:val="en-US"/>
        </w:rPr>
        <w:t>gaya</w:t>
      </w:r>
      <w:proofErr w:type="spellEnd"/>
      <w:r w:rsidRPr="006120BE">
        <w:rPr>
          <w:rFonts w:ascii="Times New Roman" w:hAnsi="Times New Roman" w:cs="Times New Roman"/>
          <w:color w:val="000000"/>
          <w:sz w:val="22"/>
          <w:szCs w:val="22"/>
          <w:lang w:val="en-US"/>
        </w:rPr>
        <w:t xml:space="preserve"> </w:t>
      </w:r>
      <w:r w:rsidRPr="006120BE">
        <w:rPr>
          <w:rFonts w:ascii="Times New Roman" w:hAnsi="Times New Roman" w:cs="Times New Roman"/>
          <w:color w:val="000000"/>
          <w:sz w:val="22"/>
          <w:szCs w:val="22"/>
        </w:rPr>
        <w:t>belajar siswa</w:t>
      </w:r>
      <w:r w:rsidRPr="006120BE">
        <w:rPr>
          <w:rFonts w:ascii="Times New Roman" w:hAnsi="Times New Roman" w:cs="Times New Roman"/>
          <w:color w:val="000000"/>
          <w:sz w:val="22"/>
          <w:szCs w:val="22"/>
          <w:lang w:val="en-US"/>
        </w:rPr>
        <w:t xml:space="preserve"> yang </w:t>
      </w:r>
      <w:proofErr w:type="spellStart"/>
      <w:r w:rsidRPr="006120BE">
        <w:rPr>
          <w:rFonts w:ascii="Times New Roman" w:hAnsi="Times New Roman" w:cs="Times New Roman"/>
          <w:color w:val="000000"/>
          <w:sz w:val="22"/>
          <w:szCs w:val="22"/>
          <w:lang w:val="en-US"/>
        </w:rPr>
        <w:t>terdiri</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dari</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gaya</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belajar</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tipe</w:t>
      </w:r>
      <w:proofErr w:type="spellEnd"/>
      <w:r w:rsidRPr="006120BE">
        <w:rPr>
          <w:rFonts w:ascii="Times New Roman" w:hAnsi="Times New Roman" w:cs="Times New Roman"/>
          <w:color w:val="000000"/>
          <w:sz w:val="22"/>
          <w:szCs w:val="22"/>
          <w:lang w:val="en-US"/>
        </w:rPr>
        <w:t xml:space="preserve"> visual, </w:t>
      </w:r>
      <w:proofErr w:type="spellStart"/>
      <w:r w:rsidRPr="006120BE">
        <w:rPr>
          <w:rFonts w:ascii="Times New Roman" w:hAnsi="Times New Roman" w:cs="Times New Roman"/>
          <w:color w:val="000000"/>
          <w:sz w:val="22"/>
          <w:szCs w:val="22"/>
          <w:lang w:val="en-US"/>
        </w:rPr>
        <w:t>auditorial</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dan</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kinestetik</w:t>
      </w:r>
      <w:proofErr w:type="spellEnd"/>
      <w:r w:rsidRPr="006120BE">
        <w:rPr>
          <w:rFonts w:ascii="Times New Roman" w:hAnsi="Times New Roman" w:cs="Times New Roman"/>
          <w:color w:val="000000"/>
          <w:sz w:val="22"/>
          <w:szCs w:val="22"/>
          <w:lang w:val="en-US"/>
        </w:rPr>
        <w:t>.</w:t>
      </w:r>
      <w:r w:rsidRPr="006120BE">
        <w:rPr>
          <w:rFonts w:ascii="Times New Roman" w:hAnsi="Times New Roman" w:cs="Times New Roman"/>
          <w:color w:val="000000"/>
          <w:sz w:val="22"/>
          <w:szCs w:val="22"/>
        </w:rPr>
        <w:t xml:space="preserve">dengan menggunakan </w:t>
      </w:r>
      <w:r w:rsidRPr="006120BE">
        <w:rPr>
          <w:rFonts w:ascii="Times New Roman" w:hAnsi="Times New Roman" w:cs="Times New Roman"/>
          <w:i/>
          <w:color w:val="000000"/>
          <w:sz w:val="22"/>
          <w:szCs w:val="22"/>
        </w:rPr>
        <w:t>skala likert</w:t>
      </w:r>
      <w:r w:rsidRPr="006120BE">
        <w:rPr>
          <w:rFonts w:ascii="Times New Roman" w:hAnsi="Times New Roman" w:cs="Times New Roman"/>
          <w:color w:val="000000"/>
          <w:sz w:val="22"/>
          <w:szCs w:val="22"/>
        </w:rPr>
        <w:t xml:space="preserve">, dan dokumen nilai biologi siswa pada ujian tengah semester ganjil tahun ajaran 2021/2022. Pengumpulan data menggunakan angket gaya belajar siswa dengan menggunakan </w:t>
      </w:r>
      <w:r w:rsidRPr="006120BE">
        <w:rPr>
          <w:rFonts w:ascii="Times New Roman" w:hAnsi="Times New Roman" w:cs="Times New Roman"/>
          <w:i/>
          <w:color w:val="000000"/>
          <w:sz w:val="22"/>
          <w:szCs w:val="22"/>
        </w:rPr>
        <w:t>skala likert</w:t>
      </w:r>
      <w:r w:rsidRPr="006120BE">
        <w:rPr>
          <w:rFonts w:ascii="Times New Roman" w:hAnsi="Times New Roman" w:cs="Times New Roman"/>
          <w:color w:val="000000"/>
          <w:sz w:val="22"/>
          <w:szCs w:val="22"/>
        </w:rPr>
        <w:t xml:space="preserve"> dengan skor sebagai berikut.</w:t>
      </w: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rPr>
      </w:pPr>
    </w:p>
    <w:p w:rsidR="006B1862" w:rsidRPr="006120BE" w:rsidRDefault="006B1862" w:rsidP="006B1862">
      <w:pPr>
        <w:tabs>
          <w:tab w:val="right" w:leader="dot" w:pos="8080"/>
        </w:tabs>
        <w:spacing w:after="200" w:line="360" w:lineRule="auto"/>
        <w:contextualSpacing/>
        <w:rPr>
          <w:rFonts w:ascii="Times New Roman" w:hAnsi="Times New Roman" w:cs="Times New Roman"/>
          <w:b/>
          <w:i/>
          <w:color w:val="000000"/>
          <w:sz w:val="22"/>
          <w:szCs w:val="22"/>
        </w:rPr>
      </w:pPr>
      <w:r w:rsidRPr="006120BE">
        <w:rPr>
          <w:rFonts w:ascii="Times New Roman" w:hAnsi="Times New Roman" w:cs="Times New Roman"/>
          <w:color w:val="000000"/>
          <w:sz w:val="22"/>
          <w:szCs w:val="22"/>
          <w:lang w:val="en-US"/>
        </w:rPr>
        <w:t xml:space="preserve">           </w:t>
      </w:r>
      <w:r w:rsidRPr="006120BE">
        <w:rPr>
          <w:rFonts w:ascii="Times New Roman" w:hAnsi="Times New Roman" w:cs="Times New Roman"/>
          <w:b/>
          <w:color w:val="000000"/>
          <w:sz w:val="22"/>
          <w:szCs w:val="22"/>
        </w:rPr>
        <w:t xml:space="preserve">Tabel 1. Pernyataan </w:t>
      </w:r>
      <w:r w:rsidRPr="006120BE">
        <w:rPr>
          <w:rFonts w:ascii="Times New Roman" w:hAnsi="Times New Roman" w:cs="Times New Roman"/>
          <w:b/>
          <w:color w:val="000000"/>
          <w:sz w:val="22"/>
          <w:szCs w:val="22"/>
          <w:lang w:val="en-US"/>
        </w:rPr>
        <w:t xml:space="preserve">Gaya </w:t>
      </w:r>
      <w:proofErr w:type="spellStart"/>
      <w:r w:rsidRPr="006120BE">
        <w:rPr>
          <w:rFonts w:ascii="Times New Roman" w:hAnsi="Times New Roman" w:cs="Times New Roman"/>
          <w:b/>
          <w:color w:val="000000"/>
          <w:sz w:val="22"/>
          <w:szCs w:val="22"/>
          <w:lang w:val="en-US"/>
        </w:rPr>
        <w:t>Belajar</w:t>
      </w:r>
      <w:proofErr w:type="spellEnd"/>
      <w:r w:rsidRPr="006120BE">
        <w:rPr>
          <w:rFonts w:ascii="Times New Roman" w:hAnsi="Times New Roman" w:cs="Times New Roman"/>
          <w:b/>
          <w:color w:val="000000"/>
          <w:sz w:val="22"/>
          <w:szCs w:val="22"/>
          <w:lang w:val="en-US"/>
        </w:rPr>
        <w:t xml:space="preserve"> </w:t>
      </w:r>
      <w:r w:rsidRPr="006120BE">
        <w:rPr>
          <w:rFonts w:ascii="Times New Roman" w:hAnsi="Times New Roman" w:cs="Times New Roman"/>
          <w:b/>
          <w:color w:val="000000"/>
          <w:sz w:val="22"/>
          <w:szCs w:val="22"/>
        </w:rPr>
        <w:t xml:space="preserve">Pada Skala </w:t>
      </w:r>
      <w:r w:rsidRPr="006120BE">
        <w:rPr>
          <w:rFonts w:ascii="Times New Roman" w:hAnsi="Times New Roman" w:cs="Times New Roman"/>
          <w:b/>
          <w:i/>
          <w:color w:val="000000"/>
          <w:sz w:val="22"/>
          <w:szCs w:val="22"/>
        </w:rPr>
        <w:t>Likert</w:t>
      </w:r>
    </w:p>
    <w:tbl>
      <w:tblPr>
        <w:tblStyle w:val="TableGrid"/>
        <w:tblW w:w="0" w:type="auto"/>
        <w:tblInd w:w="817" w:type="dxa"/>
        <w:tblLook w:val="04A0" w:firstRow="1" w:lastRow="0" w:firstColumn="1" w:lastColumn="0" w:noHBand="0" w:noVBand="1"/>
      </w:tblPr>
      <w:tblGrid>
        <w:gridCol w:w="3826"/>
        <w:gridCol w:w="3545"/>
      </w:tblGrid>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b/>
                <w:color w:val="000000"/>
                <w:sz w:val="22"/>
                <w:szCs w:val="22"/>
                <w:lang w:val="en-US"/>
              </w:rPr>
            </w:pPr>
            <w:proofErr w:type="spellStart"/>
            <w:r w:rsidRPr="006120BE">
              <w:rPr>
                <w:rFonts w:ascii="Times New Roman" w:hAnsi="Times New Roman" w:cs="Times New Roman"/>
                <w:b/>
                <w:color w:val="000000"/>
                <w:sz w:val="22"/>
                <w:szCs w:val="22"/>
                <w:lang w:val="en-US"/>
              </w:rPr>
              <w:lastRenderedPageBreak/>
              <w:t>Jawaban</w:t>
            </w:r>
            <w:proofErr w:type="spellEnd"/>
            <w:r w:rsidRPr="006120BE">
              <w:rPr>
                <w:rFonts w:ascii="Times New Roman" w:hAnsi="Times New Roman" w:cs="Times New Roman"/>
                <w:b/>
                <w:color w:val="000000"/>
                <w:sz w:val="22"/>
                <w:szCs w:val="22"/>
                <w:lang w:val="en-US"/>
              </w:rPr>
              <w:t xml:space="preserve"> </w:t>
            </w:r>
            <w:proofErr w:type="spellStart"/>
            <w:r w:rsidRPr="006120BE">
              <w:rPr>
                <w:rFonts w:ascii="Times New Roman" w:hAnsi="Times New Roman" w:cs="Times New Roman"/>
                <w:b/>
                <w:color w:val="000000"/>
                <w:sz w:val="22"/>
                <w:szCs w:val="22"/>
                <w:lang w:val="en-US"/>
              </w:rPr>
              <w:t>Alternatif</w:t>
            </w:r>
            <w:proofErr w:type="spellEnd"/>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b/>
                <w:color w:val="000000"/>
                <w:sz w:val="22"/>
                <w:szCs w:val="22"/>
                <w:lang w:val="en-US"/>
              </w:rPr>
            </w:pPr>
            <w:proofErr w:type="spellStart"/>
            <w:r w:rsidRPr="006120BE">
              <w:rPr>
                <w:rFonts w:ascii="Times New Roman" w:hAnsi="Times New Roman" w:cs="Times New Roman"/>
                <w:b/>
                <w:color w:val="000000"/>
                <w:sz w:val="22"/>
                <w:szCs w:val="22"/>
                <w:lang w:val="en-US"/>
              </w:rPr>
              <w:t>Jumlah</w:t>
            </w:r>
            <w:proofErr w:type="spellEnd"/>
            <w:r w:rsidRPr="006120BE">
              <w:rPr>
                <w:rFonts w:ascii="Times New Roman" w:hAnsi="Times New Roman" w:cs="Times New Roman"/>
                <w:b/>
                <w:color w:val="000000"/>
                <w:sz w:val="22"/>
                <w:szCs w:val="22"/>
                <w:lang w:val="en-US"/>
              </w:rPr>
              <w:t xml:space="preserve"> </w:t>
            </w:r>
            <w:proofErr w:type="spellStart"/>
            <w:r w:rsidRPr="006120BE">
              <w:rPr>
                <w:rFonts w:ascii="Times New Roman" w:hAnsi="Times New Roman" w:cs="Times New Roman"/>
                <w:b/>
                <w:color w:val="000000"/>
                <w:sz w:val="22"/>
                <w:szCs w:val="22"/>
                <w:lang w:val="en-US"/>
              </w:rPr>
              <w:t>Skor</w:t>
            </w:r>
            <w:proofErr w:type="spellEnd"/>
            <w:r w:rsidRPr="006120BE">
              <w:rPr>
                <w:rFonts w:ascii="Times New Roman" w:hAnsi="Times New Roman" w:cs="Times New Roman"/>
                <w:b/>
                <w:color w:val="000000"/>
                <w:sz w:val="22"/>
                <w:szCs w:val="22"/>
                <w:lang w:val="en-US"/>
              </w:rPr>
              <w:t xml:space="preserve"> yang </w:t>
            </w:r>
            <w:proofErr w:type="spellStart"/>
            <w:r w:rsidRPr="006120BE">
              <w:rPr>
                <w:rFonts w:ascii="Times New Roman" w:hAnsi="Times New Roman" w:cs="Times New Roman"/>
                <w:b/>
                <w:color w:val="000000"/>
                <w:sz w:val="22"/>
                <w:szCs w:val="22"/>
                <w:lang w:val="en-US"/>
              </w:rPr>
              <w:t>diberikan</w:t>
            </w:r>
            <w:proofErr w:type="spellEnd"/>
          </w:p>
        </w:tc>
      </w:tr>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SS (</w:t>
            </w:r>
            <w:proofErr w:type="spellStart"/>
            <w:r w:rsidRPr="006120BE">
              <w:rPr>
                <w:rFonts w:ascii="Times New Roman" w:hAnsi="Times New Roman" w:cs="Times New Roman"/>
                <w:color w:val="000000"/>
                <w:sz w:val="22"/>
                <w:szCs w:val="22"/>
                <w:lang w:val="en-US"/>
              </w:rPr>
              <w:t>Sangat</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Setuju</w:t>
            </w:r>
            <w:proofErr w:type="spellEnd"/>
            <w:r w:rsidRPr="006120BE">
              <w:rPr>
                <w:rFonts w:ascii="Times New Roman" w:hAnsi="Times New Roman" w:cs="Times New Roman"/>
                <w:color w:val="000000"/>
                <w:sz w:val="22"/>
                <w:szCs w:val="22"/>
                <w:lang w:val="en-US"/>
              </w:rPr>
              <w:t>)</w:t>
            </w:r>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5</w:t>
            </w:r>
          </w:p>
        </w:tc>
      </w:tr>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S (</w:t>
            </w:r>
            <w:proofErr w:type="spellStart"/>
            <w:r w:rsidRPr="006120BE">
              <w:rPr>
                <w:rFonts w:ascii="Times New Roman" w:hAnsi="Times New Roman" w:cs="Times New Roman"/>
                <w:color w:val="000000"/>
                <w:sz w:val="22"/>
                <w:szCs w:val="22"/>
                <w:lang w:val="en-US"/>
              </w:rPr>
              <w:t>Setuju</w:t>
            </w:r>
            <w:proofErr w:type="spellEnd"/>
            <w:r w:rsidRPr="006120BE">
              <w:rPr>
                <w:rFonts w:ascii="Times New Roman" w:hAnsi="Times New Roman" w:cs="Times New Roman"/>
                <w:color w:val="000000"/>
                <w:sz w:val="22"/>
                <w:szCs w:val="22"/>
                <w:lang w:val="en-US"/>
              </w:rPr>
              <w:t>)</w:t>
            </w:r>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4</w:t>
            </w:r>
          </w:p>
        </w:tc>
      </w:tr>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KS (</w:t>
            </w:r>
            <w:proofErr w:type="spellStart"/>
            <w:r w:rsidRPr="006120BE">
              <w:rPr>
                <w:rFonts w:ascii="Times New Roman" w:hAnsi="Times New Roman" w:cs="Times New Roman"/>
                <w:color w:val="000000"/>
                <w:sz w:val="22"/>
                <w:szCs w:val="22"/>
                <w:lang w:val="en-US"/>
              </w:rPr>
              <w:t>Kurang</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Setuju</w:t>
            </w:r>
            <w:proofErr w:type="spellEnd"/>
            <w:r w:rsidRPr="006120BE">
              <w:rPr>
                <w:rFonts w:ascii="Times New Roman" w:hAnsi="Times New Roman" w:cs="Times New Roman"/>
                <w:color w:val="000000"/>
                <w:sz w:val="22"/>
                <w:szCs w:val="22"/>
                <w:lang w:val="en-US"/>
              </w:rPr>
              <w:t>)</w:t>
            </w:r>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3</w:t>
            </w:r>
          </w:p>
        </w:tc>
      </w:tr>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TS (</w:t>
            </w:r>
            <w:proofErr w:type="spellStart"/>
            <w:r w:rsidRPr="006120BE">
              <w:rPr>
                <w:rFonts w:ascii="Times New Roman" w:hAnsi="Times New Roman" w:cs="Times New Roman"/>
                <w:color w:val="000000"/>
                <w:sz w:val="22"/>
                <w:szCs w:val="22"/>
                <w:lang w:val="en-US"/>
              </w:rPr>
              <w:t>Tidak</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Setuju</w:t>
            </w:r>
            <w:proofErr w:type="spellEnd"/>
            <w:r w:rsidRPr="006120BE">
              <w:rPr>
                <w:rFonts w:ascii="Times New Roman" w:hAnsi="Times New Roman" w:cs="Times New Roman"/>
                <w:color w:val="000000"/>
                <w:sz w:val="22"/>
                <w:szCs w:val="22"/>
                <w:lang w:val="en-US"/>
              </w:rPr>
              <w:t>)</w:t>
            </w:r>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2</w:t>
            </w:r>
          </w:p>
        </w:tc>
      </w:tr>
      <w:tr w:rsidR="006B1862" w:rsidRPr="006120BE" w:rsidTr="00E81BA3">
        <w:tc>
          <w:tcPr>
            <w:tcW w:w="3826" w:type="dxa"/>
          </w:tcPr>
          <w:p w:rsidR="006B1862" w:rsidRPr="006120BE" w:rsidRDefault="006B1862" w:rsidP="00E81BA3">
            <w:pPr>
              <w:tabs>
                <w:tab w:val="right" w:leader="dot" w:pos="8080"/>
              </w:tabs>
              <w:spacing w:after="200" w:line="360" w:lineRule="auto"/>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STS (</w:t>
            </w:r>
            <w:proofErr w:type="spellStart"/>
            <w:r w:rsidRPr="006120BE">
              <w:rPr>
                <w:rFonts w:ascii="Times New Roman" w:hAnsi="Times New Roman" w:cs="Times New Roman"/>
                <w:color w:val="000000"/>
                <w:sz w:val="22"/>
                <w:szCs w:val="22"/>
                <w:lang w:val="en-US"/>
              </w:rPr>
              <w:t>Sangat</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Tidak</w:t>
            </w:r>
            <w:proofErr w:type="spellEnd"/>
            <w:r w:rsidRPr="006120BE">
              <w:rPr>
                <w:rFonts w:ascii="Times New Roman" w:hAnsi="Times New Roman" w:cs="Times New Roman"/>
                <w:color w:val="000000"/>
                <w:sz w:val="22"/>
                <w:szCs w:val="22"/>
                <w:lang w:val="en-US"/>
              </w:rPr>
              <w:t xml:space="preserve"> </w:t>
            </w:r>
            <w:proofErr w:type="spellStart"/>
            <w:r w:rsidRPr="006120BE">
              <w:rPr>
                <w:rFonts w:ascii="Times New Roman" w:hAnsi="Times New Roman" w:cs="Times New Roman"/>
                <w:color w:val="000000"/>
                <w:sz w:val="22"/>
                <w:szCs w:val="22"/>
                <w:lang w:val="en-US"/>
              </w:rPr>
              <w:t>Setuju</w:t>
            </w:r>
            <w:proofErr w:type="spellEnd"/>
            <w:r w:rsidRPr="006120BE">
              <w:rPr>
                <w:rFonts w:ascii="Times New Roman" w:hAnsi="Times New Roman" w:cs="Times New Roman"/>
                <w:color w:val="000000"/>
                <w:sz w:val="22"/>
                <w:szCs w:val="22"/>
                <w:lang w:val="en-US"/>
              </w:rPr>
              <w:t>)</w:t>
            </w:r>
          </w:p>
        </w:tc>
        <w:tc>
          <w:tcPr>
            <w:tcW w:w="3545" w:type="dxa"/>
          </w:tcPr>
          <w:p w:rsidR="006B1862" w:rsidRPr="006120BE" w:rsidRDefault="006B1862" w:rsidP="00E81BA3">
            <w:pPr>
              <w:tabs>
                <w:tab w:val="right" w:leader="dot" w:pos="8080"/>
              </w:tabs>
              <w:spacing w:after="200" w:line="360" w:lineRule="auto"/>
              <w:contextualSpacing/>
              <w:jc w:val="center"/>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en-US"/>
              </w:rPr>
              <w:t>1</w:t>
            </w:r>
          </w:p>
        </w:tc>
      </w:tr>
    </w:tbl>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rPr>
      </w:pP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rPr>
      </w:pPr>
      <w:r w:rsidRPr="006120BE">
        <w:rPr>
          <w:rFonts w:ascii="Times New Roman" w:hAnsi="Times New Roman" w:cs="Times New Roman"/>
          <w:color w:val="000000"/>
          <w:sz w:val="22"/>
          <w:szCs w:val="22"/>
        </w:rPr>
        <w:tab/>
        <w:t xml:space="preserve">Sebelum angket diujikan kepada siswa, terlebih dahulu dilakukan uji validitas dan reliabilitas agar data yang diperoleh dari angket merupakan data yang valid dan reliabel. Untuk mengetahui data berdistribusi normal atau tidak maka dilakukan uji normalitas menggunakan uji </w:t>
      </w:r>
      <w:r w:rsidRPr="006120BE">
        <w:rPr>
          <w:rFonts w:ascii="Times New Roman" w:hAnsi="Times New Roman" w:cs="Times New Roman"/>
          <w:i/>
          <w:color w:val="000000"/>
          <w:sz w:val="22"/>
          <w:szCs w:val="22"/>
        </w:rPr>
        <w:t>Kolmogrov Smirnov</w:t>
      </w:r>
      <w:r w:rsidRPr="006120BE">
        <w:rPr>
          <w:rFonts w:ascii="Times New Roman" w:hAnsi="Times New Roman" w:cs="Times New Roman"/>
          <w:color w:val="000000"/>
          <w:sz w:val="22"/>
          <w:szCs w:val="22"/>
        </w:rPr>
        <w:t xml:space="preserve">. Kemudian dilakukan uji homogenitas untuk mengetahui data yang diperoleh homogen atau tidak. </w:t>
      </w: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i/>
          <w:sz w:val="22"/>
          <w:szCs w:val="22"/>
        </w:rPr>
      </w:pPr>
      <w:r w:rsidRPr="006120BE">
        <w:rPr>
          <w:rFonts w:ascii="Times New Roman" w:hAnsi="Times New Roman" w:cs="Times New Roman"/>
          <w:color w:val="000000"/>
          <w:sz w:val="22"/>
          <w:szCs w:val="22"/>
        </w:rPr>
        <w:t xml:space="preserve">Untuk mengetahui hubungan gaya belajar siswa dengan hasil belajar biologi maka dapat diketahui melalui teknik analisa data uji korelasi </w:t>
      </w:r>
      <w:r w:rsidRPr="006120BE">
        <w:rPr>
          <w:rFonts w:ascii="Times New Roman" w:hAnsi="Times New Roman" w:cs="Times New Roman"/>
          <w:sz w:val="22"/>
          <w:szCs w:val="22"/>
        </w:rPr>
        <w:t xml:space="preserve">menggunakan teknik korelasi </w:t>
      </w:r>
      <w:r w:rsidRPr="006120BE">
        <w:rPr>
          <w:rFonts w:ascii="Times New Roman" w:hAnsi="Times New Roman" w:cs="Times New Roman"/>
          <w:i/>
          <w:sz w:val="22"/>
          <w:szCs w:val="22"/>
        </w:rPr>
        <w:t>Product Moment Model Pearson.</w:t>
      </w: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i/>
          <w:sz w:val="22"/>
          <w:szCs w:val="22"/>
        </w:rPr>
      </w:pPr>
    </w:p>
    <w:p w:rsidR="006B1862" w:rsidRPr="006120BE" w:rsidRDefault="006B1862" w:rsidP="006B1862">
      <w:pPr>
        <w:spacing w:line="360" w:lineRule="auto"/>
        <w:jc w:val="center"/>
        <w:rPr>
          <w:rFonts w:ascii="Times New Roman" w:hAnsi="Times New Roman" w:cs="Times New Roman"/>
          <w:color w:val="000000"/>
          <w:sz w:val="22"/>
          <w:szCs w:val="22"/>
        </w:rPr>
      </w:pPr>
      <m:oMathPara>
        <m:oMath>
          <m:r>
            <w:rPr>
              <w:rFonts w:ascii="Cambria Math" w:hAnsi="Cambria Math" w:cs="Times New Roman"/>
              <w:sz w:val="22"/>
              <w:szCs w:val="22"/>
            </w:rPr>
            <m:t>rxy</m:t>
          </m:r>
          <m:r>
            <m:rPr>
              <m:sty m:val="p"/>
            </m:rPr>
            <w:rPr>
              <w:rFonts w:ascii="Cambria Math" w:hAnsi="Cambria Math" w:cs="Times New Roman"/>
              <w:sz w:val="22"/>
              <w:szCs w:val="22"/>
            </w:rPr>
            <m:t>=</m:t>
          </m:r>
          <m:f>
            <m:fPr>
              <m:ctrlPr>
                <w:rPr>
                  <w:rFonts w:ascii="Cambria Math" w:hAnsi="Cambria Math" w:cs="Times New Roman"/>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xy</m:t>
                  </m:r>
                </m:e>
              </m:nary>
            </m:num>
            <m:den>
              <m:rad>
                <m:radPr>
                  <m:degHide m:val="1"/>
                  <m:ctrlPr>
                    <w:rPr>
                      <w:rFonts w:ascii="Cambria Math" w:hAnsi="Cambria Math" w:cs="Times New Roman"/>
                      <w:i/>
                      <w:sz w:val="22"/>
                      <w:szCs w:val="22"/>
                    </w:rPr>
                  </m:ctrlPr>
                </m:radPr>
                <m:deg/>
                <m:e>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sz w:val="22"/>
                              <w:szCs w:val="22"/>
                            </w:rPr>
                          </m:ctrlPr>
                        </m:sSupPr>
                        <m:e>
                          <m:r>
                            <w:rPr>
                              <w:rFonts w:ascii="Cambria Math" w:hAnsi="Cambria Math" w:cs="Times New Roman"/>
                              <w:sz w:val="22"/>
                              <w:szCs w:val="22"/>
                            </w:rPr>
                            <m:t>x</m:t>
                          </m:r>
                        </m:e>
                        <m:sup>
                          <m:r>
                            <w:rPr>
                              <w:rFonts w:ascii="Cambria Math" w:hAnsi="Cambria Math" w:cs="Times New Roman"/>
                              <w:sz w:val="22"/>
                              <w:szCs w:val="22"/>
                            </w:rPr>
                            <m:t>2</m:t>
                          </m:r>
                        </m:sup>
                      </m:sSup>
                      <m:sSup>
                        <m:sSupPr>
                          <m:ctrlPr>
                            <w:rPr>
                              <w:rFonts w:ascii="Cambria Math" w:hAnsi="Cambria Math" w:cs="Times New Roman"/>
                              <w:sz w:val="22"/>
                              <w:szCs w:val="22"/>
                            </w:rPr>
                          </m:ctrlPr>
                        </m:sSupPr>
                        <m:e>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y</m:t>
                              </m:r>
                            </m:e>
                          </m:nary>
                        </m:e>
                        <m:sup>
                          <m:r>
                            <w:rPr>
                              <w:rFonts w:ascii="Cambria Math" w:hAnsi="Cambria Math" w:cs="Times New Roman"/>
                              <w:sz w:val="22"/>
                              <w:szCs w:val="22"/>
                            </w:rPr>
                            <m:t>2</m:t>
                          </m:r>
                        </m:sup>
                      </m:sSup>
                      <m:r>
                        <w:rPr>
                          <w:rFonts w:ascii="Cambria Math" w:hAnsi="Cambria Math" w:cs="Times New Roman"/>
                          <w:sz w:val="22"/>
                          <w:szCs w:val="22"/>
                        </w:rPr>
                        <m:t>)</m:t>
                      </m:r>
                    </m:e>
                  </m:nary>
                </m:e>
              </m:rad>
            </m:den>
          </m:f>
        </m:oMath>
      </m:oMathPara>
    </w:p>
    <w:p w:rsidR="006B1862" w:rsidRPr="006120BE" w:rsidRDefault="006B1862" w:rsidP="006B1862">
      <w:pPr>
        <w:spacing w:line="360" w:lineRule="auto"/>
        <w:rPr>
          <w:rFonts w:ascii="Times New Roman" w:hAnsi="Times New Roman" w:cs="Times New Roman"/>
          <w:color w:val="000000"/>
          <w:sz w:val="22"/>
          <w:szCs w:val="22"/>
        </w:rPr>
      </w:pPr>
    </w:p>
    <w:p w:rsidR="006B1862" w:rsidRPr="006120BE" w:rsidRDefault="006B1862" w:rsidP="006B1862">
      <w:pPr>
        <w:spacing w:line="360" w:lineRule="auto"/>
        <w:ind w:left="851"/>
        <w:rPr>
          <w:rFonts w:ascii="Times New Roman" w:hAnsi="Times New Roman" w:cs="Times New Roman"/>
          <w:color w:val="000000"/>
          <w:sz w:val="22"/>
          <w:szCs w:val="22"/>
          <w:lang w:val="sv-SE"/>
        </w:rPr>
      </w:pPr>
      <w:r w:rsidRPr="006120BE">
        <w:rPr>
          <w:rFonts w:ascii="Times New Roman" w:hAnsi="Times New Roman" w:cs="Times New Roman"/>
          <w:color w:val="000000"/>
          <w:sz w:val="22"/>
          <w:szCs w:val="22"/>
        </w:rPr>
        <w:t>Keterangan</w:t>
      </w:r>
      <w:r w:rsidRPr="006120BE">
        <w:rPr>
          <w:rFonts w:ascii="Times New Roman" w:hAnsi="Times New Roman" w:cs="Times New Roman"/>
          <w:color w:val="000000"/>
          <w:sz w:val="22"/>
          <w:szCs w:val="22"/>
          <w:lang w:val="sv-SE"/>
        </w:rPr>
        <w:t>:</w:t>
      </w:r>
    </w:p>
    <w:p w:rsidR="006B1862" w:rsidRPr="006120BE" w:rsidRDefault="006B1862" w:rsidP="006B1862">
      <w:pPr>
        <w:tabs>
          <w:tab w:val="left" w:pos="1980"/>
        </w:tabs>
        <w:spacing w:line="360" w:lineRule="auto"/>
        <w:ind w:left="851"/>
        <w:rPr>
          <w:rFonts w:ascii="Times New Roman" w:hAnsi="Times New Roman" w:cs="Times New Roman"/>
          <w:color w:val="000000"/>
          <w:sz w:val="22"/>
          <w:szCs w:val="22"/>
          <w:lang w:val="sv-SE"/>
        </w:rPr>
      </w:pPr>
      <w:r w:rsidRPr="006120BE">
        <w:rPr>
          <w:rFonts w:ascii="Times New Roman" w:hAnsi="Times New Roman" w:cs="Times New Roman"/>
          <w:color w:val="000000"/>
          <w:position w:val="-10"/>
          <w:sz w:val="22"/>
          <w:szCs w:val="22"/>
        </w:rPr>
        <w:object w:dxaOrig="359" w:dyaOrig="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 o:spid="_x0000_i1025" type="#_x0000_t75" style="width:16.95pt;height:16.95pt;mso-position-horizontal-relative:page;mso-position-vertical-relative:page" o:ole="">
            <v:imagedata r:id="rId6" o:title=""/>
          </v:shape>
          <o:OLEObject Type="Embed" ProgID="Equation.3" ShapeID="Object 9" DrawAspect="Content" ObjectID="_1708094094" r:id="rId7"/>
        </w:object>
      </w:r>
      <w:r w:rsidRPr="006120BE">
        <w:rPr>
          <w:rFonts w:ascii="Times New Roman" w:hAnsi="Times New Roman" w:cs="Times New Roman"/>
          <w:color w:val="000000"/>
          <w:position w:val="-10"/>
          <w:sz w:val="22"/>
          <w:szCs w:val="22"/>
        </w:rPr>
        <w:t xml:space="preserve">      </w:t>
      </w:r>
      <w:r w:rsidRPr="006120BE">
        <w:rPr>
          <w:rFonts w:ascii="Times New Roman" w:hAnsi="Times New Roman" w:cs="Times New Roman"/>
          <w:color w:val="000000"/>
          <w:sz w:val="22"/>
          <w:szCs w:val="22"/>
          <w:lang w:val="sv-SE"/>
        </w:rPr>
        <w:t xml:space="preserve">= koefisien korelasi </w:t>
      </w:r>
    </w:p>
    <w:p w:rsidR="006B1862" w:rsidRPr="006120BE" w:rsidRDefault="006B1862" w:rsidP="006B1862">
      <w:pPr>
        <w:tabs>
          <w:tab w:val="left" w:pos="1980"/>
        </w:tabs>
        <w:spacing w:line="360" w:lineRule="auto"/>
        <w:ind w:left="851"/>
        <w:rPr>
          <w:rFonts w:ascii="Times New Roman" w:hAnsi="Times New Roman" w:cs="Times New Roman"/>
          <w:color w:val="000000"/>
          <w:sz w:val="22"/>
          <w:szCs w:val="22"/>
        </w:rPr>
      </w:pPr>
      <w:r w:rsidRPr="006120BE">
        <w:rPr>
          <w:rFonts w:ascii="Times New Roman" w:hAnsi="Times New Roman" w:cs="Times New Roman"/>
          <w:color w:val="000000"/>
          <w:position w:val="-8"/>
          <w:sz w:val="22"/>
          <w:szCs w:val="22"/>
        </w:rPr>
        <w:object w:dxaOrig="260" w:dyaOrig="300">
          <v:shape id="_x0000_i1026" type="#_x0000_t75" style="width:12.7pt;height:17.8pt" o:ole="">
            <v:imagedata r:id="rId8" o:title=""/>
          </v:shape>
          <o:OLEObject Type="Embed" ProgID="Equation.3" ShapeID="_x0000_i1026" DrawAspect="Content" ObjectID="_1708094095" r:id="rId9"/>
        </w:object>
      </w:r>
      <w:r w:rsidRPr="006120BE">
        <w:rPr>
          <w:rFonts w:ascii="Times New Roman" w:hAnsi="Times New Roman" w:cs="Times New Roman"/>
          <w:color w:val="000000"/>
          <w:position w:val="-8"/>
          <w:sz w:val="22"/>
          <w:szCs w:val="22"/>
        </w:rPr>
        <w:t xml:space="preserve"> X</w:t>
      </w:r>
      <w:r w:rsidRPr="006120BE">
        <w:rPr>
          <w:rFonts w:ascii="Times New Roman" w:hAnsi="Times New Roman" w:cs="Times New Roman"/>
          <w:color w:val="000000"/>
          <w:position w:val="-8"/>
          <w:sz w:val="22"/>
          <w:szCs w:val="22"/>
          <w:vertAlign w:val="superscript"/>
        </w:rPr>
        <w:t>2</w:t>
      </w:r>
      <w:r w:rsidRPr="006120BE">
        <w:rPr>
          <w:rFonts w:ascii="Times New Roman" w:hAnsi="Times New Roman" w:cs="Times New Roman"/>
          <w:color w:val="000000"/>
          <w:position w:val="-8"/>
          <w:sz w:val="22"/>
          <w:szCs w:val="22"/>
        </w:rPr>
        <w:t xml:space="preserve">   </w:t>
      </w:r>
      <w:r w:rsidRPr="006120BE">
        <w:rPr>
          <w:rFonts w:ascii="Times New Roman" w:hAnsi="Times New Roman" w:cs="Times New Roman"/>
          <w:color w:val="000000"/>
          <w:sz w:val="22"/>
          <w:szCs w:val="22"/>
          <w:lang w:val="sv-SE"/>
        </w:rPr>
        <w:t xml:space="preserve">= jumlah </w:t>
      </w:r>
      <w:r w:rsidRPr="006120BE">
        <w:rPr>
          <w:rFonts w:ascii="Times New Roman" w:hAnsi="Times New Roman" w:cs="Times New Roman"/>
          <w:color w:val="000000"/>
          <w:sz w:val="22"/>
          <w:szCs w:val="22"/>
        </w:rPr>
        <w:t xml:space="preserve">kuadrat </w:t>
      </w:r>
      <w:r w:rsidRPr="006120BE">
        <w:rPr>
          <w:rFonts w:ascii="Times New Roman" w:hAnsi="Times New Roman" w:cs="Times New Roman"/>
          <w:color w:val="000000"/>
          <w:sz w:val="22"/>
          <w:szCs w:val="22"/>
          <w:lang w:val="sv-SE"/>
        </w:rPr>
        <w:t>skor</w:t>
      </w:r>
      <w:r w:rsidRPr="006120BE">
        <w:rPr>
          <w:rFonts w:ascii="Times New Roman" w:hAnsi="Times New Roman" w:cs="Times New Roman"/>
          <w:color w:val="000000"/>
          <w:sz w:val="22"/>
          <w:szCs w:val="22"/>
        </w:rPr>
        <w:t xml:space="preserve"> instrumen</w:t>
      </w:r>
      <w:r w:rsidRPr="006120BE">
        <w:rPr>
          <w:rFonts w:ascii="Times New Roman" w:hAnsi="Times New Roman" w:cs="Times New Roman"/>
          <w:color w:val="000000"/>
          <w:sz w:val="22"/>
          <w:szCs w:val="22"/>
          <w:lang w:val="sv-SE"/>
        </w:rPr>
        <w:t xml:space="preserve"> </w:t>
      </w:r>
      <w:r w:rsidRPr="006120BE">
        <w:rPr>
          <w:rFonts w:ascii="Times New Roman" w:hAnsi="Times New Roman" w:cs="Times New Roman"/>
          <w:color w:val="000000"/>
          <w:sz w:val="22"/>
          <w:szCs w:val="22"/>
        </w:rPr>
        <w:t>responden</w:t>
      </w:r>
    </w:p>
    <w:p w:rsidR="006B1862" w:rsidRPr="006120BE" w:rsidRDefault="006B1862" w:rsidP="006B1862">
      <w:pPr>
        <w:tabs>
          <w:tab w:val="left" w:pos="1980"/>
        </w:tabs>
        <w:spacing w:line="360" w:lineRule="auto"/>
        <w:ind w:left="851"/>
        <w:rPr>
          <w:rFonts w:ascii="Times New Roman" w:hAnsi="Times New Roman" w:cs="Times New Roman"/>
          <w:color w:val="000000"/>
          <w:sz w:val="22"/>
          <w:szCs w:val="22"/>
        </w:rPr>
      </w:pPr>
      <w:r w:rsidRPr="006120BE">
        <w:rPr>
          <w:rFonts w:ascii="Times New Roman" w:hAnsi="Times New Roman" w:cs="Times New Roman"/>
          <w:color w:val="000000"/>
          <w:position w:val="-8"/>
          <w:sz w:val="22"/>
          <w:szCs w:val="22"/>
        </w:rPr>
        <w:object w:dxaOrig="260" w:dyaOrig="300">
          <v:shape id="_x0000_i1027" type="#_x0000_t75" style="width:12.7pt;height:17.8pt" o:ole="">
            <v:imagedata r:id="rId10" o:title=""/>
          </v:shape>
          <o:OLEObject Type="Embed" ProgID="Equation.3" ShapeID="_x0000_i1027" DrawAspect="Content" ObjectID="_1708094096" r:id="rId11"/>
        </w:object>
      </w:r>
      <w:r w:rsidRPr="006120BE">
        <w:rPr>
          <w:rFonts w:ascii="Times New Roman" w:hAnsi="Times New Roman" w:cs="Times New Roman"/>
          <w:color w:val="000000"/>
          <w:position w:val="-8"/>
          <w:sz w:val="22"/>
          <w:szCs w:val="22"/>
        </w:rPr>
        <w:t>Y</w:t>
      </w:r>
      <w:r w:rsidRPr="006120BE">
        <w:rPr>
          <w:rFonts w:ascii="Times New Roman" w:hAnsi="Times New Roman" w:cs="Times New Roman"/>
          <w:color w:val="000000"/>
          <w:position w:val="-8"/>
          <w:sz w:val="22"/>
          <w:szCs w:val="22"/>
          <w:vertAlign w:val="superscript"/>
        </w:rPr>
        <w:t>2</w:t>
      </w:r>
      <w:r w:rsidRPr="006120BE">
        <w:rPr>
          <w:rFonts w:ascii="Times New Roman" w:hAnsi="Times New Roman" w:cs="Times New Roman"/>
          <w:color w:val="000000"/>
          <w:position w:val="-8"/>
          <w:sz w:val="22"/>
          <w:szCs w:val="22"/>
        </w:rPr>
        <w:t xml:space="preserve">    </w:t>
      </w:r>
      <w:r w:rsidRPr="006120BE">
        <w:rPr>
          <w:rFonts w:ascii="Times New Roman" w:hAnsi="Times New Roman" w:cs="Times New Roman"/>
          <w:color w:val="000000"/>
          <w:sz w:val="22"/>
          <w:szCs w:val="22"/>
          <w:lang w:val="sv-SE"/>
        </w:rPr>
        <w:t xml:space="preserve">= jumlah </w:t>
      </w:r>
      <w:r w:rsidRPr="006120BE">
        <w:rPr>
          <w:rFonts w:ascii="Times New Roman" w:hAnsi="Times New Roman" w:cs="Times New Roman"/>
          <w:color w:val="000000"/>
          <w:sz w:val="22"/>
          <w:szCs w:val="22"/>
        </w:rPr>
        <w:t>kuadrat nilai UTS sampel</w:t>
      </w:r>
    </w:p>
    <w:p w:rsidR="006B1862" w:rsidRPr="006120BE" w:rsidRDefault="006B1862" w:rsidP="006B1862">
      <w:pPr>
        <w:tabs>
          <w:tab w:val="left" w:pos="1980"/>
        </w:tabs>
        <w:spacing w:line="360" w:lineRule="auto"/>
        <w:ind w:left="851"/>
        <w:rPr>
          <w:rFonts w:ascii="Times New Roman" w:hAnsi="Times New Roman" w:cs="Times New Roman"/>
          <w:color w:val="000000"/>
          <w:sz w:val="22"/>
          <w:szCs w:val="22"/>
        </w:rPr>
      </w:pPr>
      <w:r w:rsidRPr="006120BE">
        <w:rPr>
          <w:rFonts w:ascii="Times New Roman" w:hAnsi="Times New Roman" w:cs="Times New Roman"/>
          <w:color w:val="000000"/>
          <w:position w:val="-8"/>
          <w:sz w:val="22"/>
          <w:szCs w:val="22"/>
        </w:rPr>
        <w:object w:dxaOrig="619" w:dyaOrig="299">
          <v:shape id="Object 12" o:spid="_x0000_i1028" type="#_x0000_t75" style="width:29.65pt;height:16.95pt;mso-position-horizontal-relative:page;mso-position-vertical-relative:page" o:ole="">
            <v:imagedata r:id="rId12" o:title=""/>
          </v:shape>
          <o:OLEObject Type="Embed" ProgID="Equation.3" ShapeID="Object 12" DrawAspect="Content" ObjectID="_1708094097" r:id="rId13"/>
        </w:object>
      </w:r>
      <w:r w:rsidRPr="006120BE">
        <w:rPr>
          <w:rFonts w:ascii="Times New Roman" w:hAnsi="Times New Roman" w:cs="Times New Roman"/>
          <w:color w:val="000000"/>
          <w:position w:val="-8"/>
          <w:sz w:val="22"/>
          <w:szCs w:val="22"/>
        </w:rPr>
        <w:t xml:space="preserve">   </w:t>
      </w:r>
      <w:r w:rsidRPr="006120BE">
        <w:rPr>
          <w:rFonts w:ascii="Times New Roman" w:hAnsi="Times New Roman" w:cs="Times New Roman"/>
          <w:color w:val="000000"/>
          <w:sz w:val="22"/>
          <w:szCs w:val="22"/>
          <w:lang w:val="sv-SE"/>
        </w:rPr>
        <w:t>= jumlah hasil kali X dan Y</w:t>
      </w:r>
    </w:p>
    <w:p w:rsidR="006B1862" w:rsidRPr="006120BE" w:rsidRDefault="006B1862" w:rsidP="006B1862">
      <w:pPr>
        <w:spacing w:line="360" w:lineRule="auto"/>
        <w:ind w:firstLine="709"/>
        <w:jc w:val="both"/>
        <w:rPr>
          <w:rFonts w:ascii="Times New Roman" w:hAnsi="Times New Roman" w:cs="Times New Roman"/>
          <w:color w:val="000000"/>
          <w:sz w:val="22"/>
          <w:szCs w:val="22"/>
        </w:rPr>
      </w:pPr>
      <w:r w:rsidRPr="006120BE">
        <w:rPr>
          <w:rFonts w:ascii="Times New Roman" w:hAnsi="Times New Roman" w:cs="Times New Roman"/>
          <w:color w:val="000000"/>
          <w:sz w:val="22"/>
          <w:szCs w:val="22"/>
        </w:rPr>
        <w:t xml:space="preserve">(Sugiyono, 2017:183) </w:t>
      </w:r>
    </w:p>
    <w:p w:rsidR="006B1862" w:rsidRPr="006120BE" w:rsidRDefault="006B1862" w:rsidP="006B1862">
      <w:pPr>
        <w:spacing w:line="360" w:lineRule="auto"/>
        <w:ind w:left="426" w:firstLine="851"/>
        <w:jc w:val="both"/>
        <w:rPr>
          <w:rFonts w:ascii="Times New Roman" w:hAnsi="Times New Roman" w:cs="Times New Roman"/>
          <w:color w:val="000000"/>
          <w:sz w:val="22"/>
          <w:szCs w:val="22"/>
        </w:rPr>
      </w:pPr>
      <w:r w:rsidRPr="006120BE">
        <w:rPr>
          <w:rFonts w:ascii="Times New Roman" w:hAnsi="Times New Roman" w:cs="Times New Roman"/>
          <w:color w:val="000000"/>
          <w:sz w:val="22"/>
          <w:szCs w:val="22"/>
          <w:lang w:val="sv-SE"/>
        </w:rPr>
        <w:t xml:space="preserve">Harga </w:t>
      </w:r>
      <w:r w:rsidRPr="006120BE">
        <w:rPr>
          <w:rFonts w:ascii="Times New Roman" w:hAnsi="Times New Roman" w:cs="Times New Roman"/>
          <w:i/>
          <w:color w:val="000000"/>
          <w:sz w:val="22"/>
          <w:szCs w:val="22"/>
          <w:lang w:val="sv-SE"/>
        </w:rPr>
        <w:t xml:space="preserve">r </w:t>
      </w:r>
      <w:r w:rsidRPr="006120BE">
        <w:rPr>
          <w:rFonts w:ascii="Times New Roman" w:hAnsi="Times New Roman" w:cs="Times New Roman"/>
          <w:color w:val="000000"/>
          <w:sz w:val="22"/>
          <w:szCs w:val="22"/>
          <w:lang w:val="sv-SE"/>
        </w:rPr>
        <w:t xml:space="preserve">akan dikonsultasikan dengan tabel interprestasi nilai </w:t>
      </w:r>
      <w:r w:rsidRPr="006120BE">
        <w:rPr>
          <w:rFonts w:ascii="Times New Roman" w:hAnsi="Times New Roman" w:cs="Times New Roman"/>
          <w:i/>
          <w:color w:val="000000"/>
          <w:sz w:val="22"/>
          <w:szCs w:val="22"/>
          <w:lang w:val="sv-SE"/>
        </w:rPr>
        <w:t>r</w:t>
      </w:r>
      <w:r w:rsidRPr="006120BE">
        <w:rPr>
          <w:rFonts w:ascii="Times New Roman" w:hAnsi="Times New Roman" w:cs="Times New Roman"/>
          <w:color w:val="000000"/>
          <w:sz w:val="22"/>
          <w:szCs w:val="22"/>
          <w:lang w:val="sv-SE"/>
        </w:rPr>
        <w:t xml:space="preserve"> sebagai berikut</w:t>
      </w:r>
    </w:p>
    <w:p w:rsidR="006B1862" w:rsidRPr="006120BE" w:rsidRDefault="006B1862" w:rsidP="006B1862">
      <w:pPr>
        <w:tabs>
          <w:tab w:val="left" w:pos="1980"/>
        </w:tabs>
        <w:spacing w:line="360" w:lineRule="auto"/>
        <w:rPr>
          <w:rFonts w:ascii="Times New Roman" w:hAnsi="Times New Roman" w:cs="Times New Roman"/>
          <w:b/>
          <w:i/>
          <w:color w:val="000000"/>
          <w:sz w:val="22"/>
          <w:szCs w:val="22"/>
        </w:rPr>
      </w:pPr>
      <w:r w:rsidRPr="006120BE">
        <w:rPr>
          <w:rFonts w:ascii="Times New Roman" w:hAnsi="Times New Roman" w:cs="Times New Roman"/>
          <w:b/>
          <w:color w:val="000000"/>
          <w:sz w:val="22"/>
          <w:szCs w:val="22"/>
          <w:lang w:val="sv-SE"/>
        </w:rPr>
        <w:t xml:space="preserve">               Tabel </w:t>
      </w:r>
      <w:r w:rsidRPr="006120BE">
        <w:rPr>
          <w:rFonts w:ascii="Times New Roman" w:hAnsi="Times New Roman" w:cs="Times New Roman"/>
          <w:b/>
          <w:color w:val="000000"/>
          <w:sz w:val="22"/>
          <w:szCs w:val="22"/>
        </w:rPr>
        <w:t>2.</w:t>
      </w:r>
      <w:r w:rsidRPr="006120BE">
        <w:rPr>
          <w:rFonts w:ascii="Times New Roman" w:hAnsi="Times New Roman" w:cs="Times New Roman"/>
          <w:b/>
          <w:color w:val="000000"/>
          <w:sz w:val="22"/>
          <w:szCs w:val="22"/>
          <w:lang w:val="sv-SE"/>
        </w:rPr>
        <w:t xml:space="preserve"> Interprestasi </w:t>
      </w:r>
      <w:r w:rsidRPr="006120BE">
        <w:rPr>
          <w:rFonts w:ascii="Times New Roman" w:hAnsi="Times New Roman" w:cs="Times New Roman"/>
          <w:b/>
          <w:color w:val="000000"/>
          <w:sz w:val="22"/>
          <w:szCs w:val="22"/>
        </w:rPr>
        <w:t>Koefesien Korelasi</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6"/>
        <w:gridCol w:w="2871"/>
      </w:tblGrid>
      <w:tr w:rsidR="006B1862" w:rsidRPr="006120BE" w:rsidTr="00E81BA3">
        <w:trPr>
          <w:trHeight w:val="602"/>
        </w:trPr>
        <w:tc>
          <w:tcPr>
            <w:tcW w:w="3516" w:type="dxa"/>
          </w:tcPr>
          <w:p w:rsidR="006B1862" w:rsidRPr="006120BE" w:rsidRDefault="006B1862" w:rsidP="00E81BA3">
            <w:pPr>
              <w:tabs>
                <w:tab w:val="left" w:pos="0"/>
              </w:tabs>
              <w:spacing w:line="360" w:lineRule="auto"/>
              <w:rPr>
                <w:rFonts w:ascii="Times New Roman" w:hAnsi="Times New Roman" w:cs="Times New Roman"/>
                <w:b/>
                <w:color w:val="000000"/>
                <w:sz w:val="22"/>
                <w:szCs w:val="22"/>
                <w:lang w:val="sv-SE"/>
              </w:rPr>
            </w:pPr>
            <w:r w:rsidRPr="006120BE">
              <w:rPr>
                <w:rFonts w:ascii="Times New Roman" w:hAnsi="Times New Roman" w:cs="Times New Roman"/>
                <w:b/>
                <w:color w:val="000000"/>
                <w:sz w:val="22"/>
                <w:szCs w:val="22"/>
                <w:lang w:val="sv-SE"/>
              </w:rPr>
              <w:t>Interval Koefisien</w:t>
            </w:r>
          </w:p>
        </w:tc>
        <w:tc>
          <w:tcPr>
            <w:tcW w:w="2871" w:type="dxa"/>
          </w:tcPr>
          <w:p w:rsidR="006B1862" w:rsidRPr="006120BE" w:rsidRDefault="006B1862" w:rsidP="00E81BA3">
            <w:pPr>
              <w:tabs>
                <w:tab w:val="left" w:pos="0"/>
              </w:tabs>
              <w:spacing w:line="360" w:lineRule="auto"/>
              <w:rPr>
                <w:rFonts w:ascii="Times New Roman" w:hAnsi="Times New Roman" w:cs="Times New Roman"/>
                <w:b/>
                <w:color w:val="000000"/>
                <w:sz w:val="22"/>
                <w:szCs w:val="22"/>
                <w:lang w:val="sv-SE"/>
              </w:rPr>
            </w:pPr>
            <w:r w:rsidRPr="006120BE">
              <w:rPr>
                <w:rFonts w:ascii="Times New Roman" w:hAnsi="Times New Roman" w:cs="Times New Roman"/>
                <w:b/>
                <w:color w:val="000000"/>
                <w:sz w:val="22"/>
                <w:szCs w:val="22"/>
                <w:lang w:val="sv-SE"/>
              </w:rPr>
              <w:t>Tingkat Hubungan</w:t>
            </w:r>
          </w:p>
        </w:tc>
      </w:tr>
      <w:tr w:rsidR="006B1862" w:rsidRPr="006120BE" w:rsidTr="00E81BA3">
        <w:tc>
          <w:tcPr>
            <w:tcW w:w="3516" w:type="dxa"/>
          </w:tcPr>
          <w:p w:rsidR="006B1862" w:rsidRPr="006120BE" w:rsidRDefault="006B1862" w:rsidP="00E81BA3">
            <w:pPr>
              <w:tabs>
                <w:tab w:val="left" w:pos="702"/>
              </w:tabs>
              <w:spacing w:line="360" w:lineRule="auto"/>
              <w:jc w:val="both"/>
              <w:rPr>
                <w:rFonts w:ascii="Times New Roman" w:hAnsi="Times New Roman" w:cs="Times New Roman"/>
                <w:color w:val="000000"/>
                <w:sz w:val="22"/>
                <w:szCs w:val="22"/>
                <w:lang w:val="sv-SE"/>
              </w:rPr>
            </w:pPr>
            <w:r w:rsidRPr="006120BE">
              <w:rPr>
                <w:rFonts w:ascii="Times New Roman" w:hAnsi="Times New Roman" w:cs="Times New Roman"/>
                <w:color w:val="000000"/>
                <w:sz w:val="22"/>
                <w:szCs w:val="22"/>
                <w:lang w:val="sv-SE"/>
              </w:rPr>
              <w:t xml:space="preserve">0,800 – 1,000 </w:t>
            </w:r>
          </w:p>
          <w:p w:rsidR="006B1862" w:rsidRPr="006120BE" w:rsidRDefault="006B1862" w:rsidP="00E81BA3">
            <w:pPr>
              <w:tabs>
                <w:tab w:val="left" w:pos="702"/>
              </w:tabs>
              <w:spacing w:line="360" w:lineRule="auto"/>
              <w:jc w:val="both"/>
              <w:rPr>
                <w:rFonts w:ascii="Times New Roman" w:hAnsi="Times New Roman" w:cs="Times New Roman"/>
                <w:color w:val="000000"/>
                <w:sz w:val="22"/>
                <w:szCs w:val="22"/>
                <w:lang w:val="sv-SE"/>
              </w:rPr>
            </w:pPr>
            <w:r w:rsidRPr="006120BE">
              <w:rPr>
                <w:rFonts w:ascii="Times New Roman" w:hAnsi="Times New Roman" w:cs="Times New Roman"/>
                <w:color w:val="000000"/>
                <w:sz w:val="22"/>
                <w:szCs w:val="22"/>
                <w:lang w:val="sv-SE"/>
              </w:rPr>
              <w:t>0,600 – 0,</w:t>
            </w:r>
            <w:r w:rsidRPr="006120BE">
              <w:rPr>
                <w:rFonts w:ascii="Times New Roman" w:hAnsi="Times New Roman" w:cs="Times New Roman"/>
                <w:color w:val="000000"/>
                <w:sz w:val="22"/>
                <w:szCs w:val="22"/>
              </w:rPr>
              <w:t>799</w:t>
            </w:r>
          </w:p>
          <w:p w:rsidR="006B1862" w:rsidRPr="006120BE" w:rsidRDefault="006B1862" w:rsidP="00E81BA3">
            <w:pPr>
              <w:tabs>
                <w:tab w:val="left" w:pos="702"/>
              </w:tabs>
              <w:spacing w:line="360" w:lineRule="auto"/>
              <w:jc w:val="both"/>
              <w:rPr>
                <w:rFonts w:ascii="Times New Roman" w:hAnsi="Times New Roman" w:cs="Times New Roman"/>
                <w:color w:val="000000"/>
                <w:sz w:val="22"/>
                <w:szCs w:val="22"/>
              </w:rPr>
            </w:pPr>
            <w:r w:rsidRPr="006120BE">
              <w:rPr>
                <w:rFonts w:ascii="Times New Roman" w:hAnsi="Times New Roman" w:cs="Times New Roman"/>
                <w:color w:val="000000"/>
                <w:sz w:val="22"/>
                <w:szCs w:val="22"/>
                <w:lang w:val="sv-SE"/>
              </w:rPr>
              <w:t>0,400 – 0,</w:t>
            </w:r>
            <w:r w:rsidRPr="006120BE">
              <w:rPr>
                <w:rFonts w:ascii="Times New Roman" w:hAnsi="Times New Roman" w:cs="Times New Roman"/>
                <w:color w:val="000000"/>
                <w:sz w:val="22"/>
                <w:szCs w:val="22"/>
              </w:rPr>
              <w:t>599</w:t>
            </w:r>
          </w:p>
          <w:p w:rsidR="006B1862" w:rsidRPr="006120BE" w:rsidRDefault="006B1862" w:rsidP="00E81BA3">
            <w:pPr>
              <w:tabs>
                <w:tab w:val="left" w:pos="702"/>
              </w:tabs>
              <w:spacing w:line="360" w:lineRule="auto"/>
              <w:jc w:val="both"/>
              <w:rPr>
                <w:rFonts w:ascii="Times New Roman" w:hAnsi="Times New Roman" w:cs="Times New Roman"/>
                <w:color w:val="000000"/>
                <w:sz w:val="22"/>
                <w:szCs w:val="22"/>
                <w:lang w:val="sv-SE"/>
              </w:rPr>
            </w:pPr>
            <w:r w:rsidRPr="006120BE">
              <w:rPr>
                <w:rFonts w:ascii="Times New Roman" w:hAnsi="Times New Roman" w:cs="Times New Roman"/>
                <w:color w:val="000000"/>
                <w:sz w:val="22"/>
                <w:szCs w:val="22"/>
                <w:lang w:val="sv-SE"/>
              </w:rPr>
              <w:t>0,200 – 0,</w:t>
            </w:r>
            <w:r w:rsidRPr="006120BE">
              <w:rPr>
                <w:rFonts w:ascii="Times New Roman" w:hAnsi="Times New Roman" w:cs="Times New Roman"/>
                <w:color w:val="000000"/>
                <w:sz w:val="22"/>
                <w:szCs w:val="22"/>
              </w:rPr>
              <w:t>399</w:t>
            </w:r>
          </w:p>
          <w:p w:rsidR="006B1862" w:rsidRPr="006120BE" w:rsidRDefault="006B1862" w:rsidP="00E81BA3">
            <w:pPr>
              <w:tabs>
                <w:tab w:val="left" w:pos="702"/>
              </w:tabs>
              <w:spacing w:line="360" w:lineRule="auto"/>
              <w:jc w:val="both"/>
              <w:rPr>
                <w:rFonts w:ascii="Times New Roman" w:hAnsi="Times New Roman" w:cs="Times New Roman"/>
                <w:color w:val="000000"/>
                <w:sz w:val="22"/>
                <w:szCs w:val="22"/>
                <w:lang w:val="sv-SE"/>
              </w:rPr>
            </w:pPr>
            <w:r w:rsidRPr="006120BE">
              <w:rPr>
                <w:rFonts w:ascii="Times New Roman" w:hAnsi="Times New Roman" w:cs="Times New Roman"/>
                <w:color w:val="000000"/>
                <w:sz w:val="22"/>
                <w:szCs w:val="22"/>
                <w:lang w:val="sv-SE"/>
              </w:rPr>
              <w:t>0,000 – 0,</w:t>
            </w:r>
            <w:r w:rsidRPr="006120BE">
              <w:rPr>
                <w:rFonts w:ascii="Times New Roman" w:hAnsi="Times New Roman" w:cs="Times New Roman"/>
                <w:color w:val="000000"/>
                <w:sz w:val="22"/>
                <w:szCs w:val="22"/>
              </w:rPr>
              <w:t>199</w:t>
            </w:r>
          </w:p>
        </w:tc>
        <w:tc>
          <w:tcPr>
            <w:tcW w:w="2871" w:type="dxa"/>
          </w:tcPr>
          <w:p w:rsidR="006B1862" w:rsidRPr="006120BE" w:rsidRDefault="006B1862" w:rsidP="00E81BA3">
            <w:pPr>
              <w:tabs>
                <w:tab w:val="left" w:pos="0"/>
              </w:tabs>
              <w:spacing w:line="360" w:lineRule="auto"/>
              <w:rPr>
                <w:rFonts w:ascii="Times New Roman" w:hAnsi="Times New Roman" w:cs="Times New Roman"/>
                <w:color w:val="000000"/>
                <w:sz w:val="22"/>
                <w:szCs w:val="22"/>
              </w:rPr>
            </w:pPr>
            <w:r w:rsidRPr="006120BE">
              <w:rPr>
                <w:rFonts w:ascii="Times New Roman" w:hAnsi="Times New Roman" w:cs="Times New Roman"/>
                <w:color w:val="000000"/>
                <w:sz w:val="22"/>
                <w:szCs w:val="22"/>
              </w:rPr>
              <w:t>Sangat kuat</w:t>
            </w:r>
          </w:p>
          <w:p w:rsidR="006B1862" w:rsidRPr="006120BE" w:rsidRDefault="006B1862" w:rsidP="00E81BA3">
            <w:pPr>
              <w:tabs>
                <w:tab w:val="left" w:pos="0"/>
              </w:tabs>
              <w:spacing w:line="360" w:lineRule="auto"/>
              <w:rPr>
                <w:rFonts w:ascii="Times New Roman" w:hAnsi="Times New Roman" w:cs="Times New Roman"/>
                <w:color w:val="000000"/>
                <w:sz w:val="22"/>
                <w:szCs w:val="22"/>
              </w:rPr>
            </w:pPr>
            <w:r w:rsidRPr="006120BE">
              <w:rPr>
                <w:rFonts w:ascii="Times New Roman" w:hAnsi="Times New Roman" w:cs="Times New Roman"/>
                <w:color w:val="000000"/>
                <w:sz w:val="22"/>
                <w:szCs w:val="22"/>
              </w:rPr>
              <w:t>Kuat</w:t>
            </w:r>
          </w:p>
          <w:p w:rsidR="006B1862" w:rsidRPr="006120BE" w:rsidRDefault="006B1862" w:rsidP="00E81BA3">
            <w:pPr>
              <w:tabs>
                <w:tab w:val="left" w:pos="0"/>
              </w:tabs>
              <w:spacing w:line="360" w:lineRule="auto"/>
              <w:rPr>
                <w:rFonts w:ascii="Times New Roman" w:hAnsi="Times New Roman" w:cs="Times New Roman"/>
                <w:color w:val="000000"/>
                <w:sz w:val="22"/>
                <w:szCs w:val="22"/>
              </w:rPr>
            </w:pPr>
            <w:r w:rsidRPr="006120BE">
              <w:rPr>
                <w:rFonts w:ascii="Times New Roman" w:hAnsi="Times New Roman" w:cs="Times New Roman"/>
                <w:color w:val="000000"/>
                <w:sz w:val="22"/>
                <w:szCs w:val="22"/>
              </w:rPr>
              <w:t>Cukup kuat</w:t>
            </w:r>
          </w:p>
          <w:p w:rsidR="006B1862" w:rsidRPr="006120BE" w:rsidRDefault="006B1862" w:rsidP="00E81BA3">
            <w:pPr>
              <w:tabs>
                <w:tab w:val="left" w:pos="0"/>
              </w:tabs>
              <w:spacing w:line="360" w:lineRule="auto"/>
              <w:rPr>
                <w:rFonts w:ascii="Times New Roman" w:hAnsi="Times New Roman" w:cs="Times New Roman"/>
                <w:color w:val="000000"/>
                <w:sz w:val="22"/>
                <w:szCs w:val="22"/>
              </w:rPr>
            </w:pPr>
            <w:r w:rsidRPr="006120BE">
              <w:rPr>
                <w:rFonts w:ascii="Times New Roman" w:hAnsi="Times New Roman" w:cs="Times New Roman"/>
                <w:color w:val="000000"/>
                <w:sz w:val="22"/>
                <w:szCs w:val="22"/>
              </w:rPr>
              <w:t xml:space="preserve">Rendah </w:t>
            </w:r>
          </w:p>
          <w:p w:rsidR="006B1862" w:rsidRPr="006120BE" w:rsidRDefault="006B1862" w:rsidP="00E81BA3">
            <w:pPr>
              <w:tabs>
                <w:tab w:val="left" w:pos="0"/>
              </w:tabs>
              <w:spacing w:line="360" w:lineRule="auto"/>
              <w:rPr>
                <w:rFonts w:ascii="Times New Roman" w:hAnsi="Times New Roman" w:cs="Times New Roman"/>
                <w:color w:val="000000"/>
                <w:sz w:val="22"/>
                <w:szCs w:val="22"/>
              </w:rPr>
            </w:pPr>
            <w:r w:rsidRPr="006120BE">
              <w:rPr>
                <w:rFonts w:ascii="Times New Roman" w:hAnsi="Times New Roman" w:cs="Times New Roman"/>
                <w:color w:val="000000"/>
                <w:sz w:val="22"/>
                <w:szCs w:val="22"/>
              </w:rPr>
              <w:t>Sangat rendah</w:t>
            </w:r>
          </w:p>
        </w:tc>
      </w:tr>
    </w:tbl>
    <w:p w:rsidR="006B1862" w:rsidRPr="006120BE" w:rsidRDefault="006B1862" w:rsidP="006B1862">
      <w:pPr>
        <w:spacing w:line="360" w:lineRule="auto"/>
        <w:ind w:left="709"/>
        <w:jc w:val="both"/>
        <w:rPr>
          <w:rFonts w:ascii="Times New Roman" w:hAnsi="Times New Roman" w:cs="Times New Roman"/>
          <w:i/>
          <w:color w:val="000000"/>
          <w:sz w:val="22"/>
          <w:szCs w:val="22"/>
        </w:rPr>
      </w:pPr>
      <w:r w:rsidRPr="006120BE">
        <w:rPr>
          <w:rFonts w:ascii="Times New Roman" w:hAnsi="Times New Roman" w:cs="Times New Roman"/>
          <w:i/>
          <w:color w:val="000000"/>
          <w:sz w:val="22"/>
          <w:szCs w:val="22"/>
        </w:rPr>
        <w:lastRenderedPageBreak/>
        <w:t xml:space="preserve">    (Sugiyono, 2017:184)</w:t>
      </w:r>
    </w:p>
    <w:p w:rsidR="006B1862" w:rsidRPr="006120BE"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rPr>
      </w:pPr>
    </w:p>
    <w:p w:rsidR="006B1862"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lang w:val="en-US"/>
        </w:rPr>
      </w:pPr>
      <w:r w:rsidRPr="006120BE">
        <w:rPr>
          <w:rFonts w:ascii="Times New Roman" w:hAnsi="Times New Roman" w:cs="Times New Roman"/>
          <w:color w:val="000000"/>
          <w:sz w:val="22"/>
          <w:szCs w:val="22"/>
          <w:lang w:val="fi-FI"/>
        </w:rPr>
        <w:t xml:space="preserve">Untuk menguji </w:t>
      </w:r>
      <w:r w:rsidRPr="006120BE">
        <w:rPr>
          <w:rFonts w:ascii="Times New Roman" w:hAnsi="Times New Roman" w:cs="Times New Roman"/>
          <w:color w:val="000000"/>
          <w:sz w:val="22"/>
          <w:szCs w:val="22"/>
        </w:rPr>
        <w:t xml:space="preserve">signifikansi korelasi </w:t>
      </w:r>
      <w:r w:rsidRPr="006120BE">
        <w:rPr>
          <w:rFonts w:ascii="Times New Roman" w:hAnsi="Times New Roman" w:cs="Times New Roman"/>
          <w:i/>
          <w:color w:val="000000"/>
          <w:sz w:val="22"/>
          <w:szCs w:val="22"/>
        </w:rPr>
        <w:t>product moment</w:t>
      </w:r>
      <w:r w:rsidRPr="006120BE">
        <w:rPr>
          <w:rFonts w:ascii="Times New Roman" w:hAnsi="Times New Roman" w:cs="Times New Roman"/>
          <w:color w:val="000000"/>
          <w:sz w:val="22"/>
          <w:szCs w:val="22"/>
          <w:lang w:val="fi-FI"/>
        </w:rPr>
        <w:t>, dapat di uji dengan menggunakan uji t</w:t>
      </w:r>
      <w:r w:rsidRPr="006120BE">
        <w:rPr>
          <w:rFonts w:ascii="Times New Roman" w:hAnsi="Times New Roman" w:cs="Times New Roman"/>
          <w:color w:val="000000"/>
          <w:sz w:val="22"/>
          <w:szCs w:val="22"/>
        </w:rPr>
        <w:t xml:space="preserve"> dan u</w:t>
      </w:r>
      <w:r w:rsidRPr="006120BE">
        <w:rPr>
          <w:rFonts w:ascii="Times New Roman" w:hAnsi="Times New Roman" w:cs="Times New Roman"/>
          <w:color w:val="000000"/>
          <w:sz w:val="22"/>
          <w:szCs w:val="22"/>
          <w:lang w:val="sv-SE"/>
        </w:rPr>
        <w:t>ntuk mengetahui seberapa besar pengaruh variabel bebas (X) terhadap variabel terikat (Y) menggunakan rumus koefisien determinasi</w:t>
      </w:r>
      <w:r w:rsidRPr="006120BE">
        <w:rPr>
          <w:rFonts w:ascii="Times New Roman" w:hAnsi="Times New Roman" w:cs="Times New Roman"/>
          <w:color w:val="000000"/>
          <w:sz w:val="22"/>
          <w:szCs w:val="22"/>
        </w:rPr>
        <w:t>.</w:t>
      </w:r>
    </w:p>
    <w:p w:rsidR="006B1862"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lang w:val="en-US"/>
        </w:rPr>
      </w:pPr>
    </w:p>
    <w:p w:rsidR="006B1862" w:rsidRPr="000B1C50" w:rsidRDefault="006B1862" w:rsidP="006B1862">
      <w:pPr>
        <w:tabs>
          <w:tab w:val="right" w:leader="dot" w:pos="8080"/>
        </w:tabs>
        <w:spacing w:after="200" w:line="360" w:lineRule="auto"/>
        <w:ind w:firstLine="709"/>
        <w:contextualSpacing/>
        <w:jc w:val="both"/>
        <w:rPr>
          <w:rFonts w:ascii="Times New Roman" w:hAnsi="Times New Roman" w:cs="Times New Roman"/>
          <w:color w:val="000000"/>
          <w:sz w:val="22"/>
          <w:szCs w:val="22"/>
          <w:lang w:val="en-US"/>
        </w:rPr>
      </w:pPr>
    </w:p>
    <w:p w:rsidR="006B1862" w:rsidRPr="006120BE" w:rsidRDefault="006B1862" w:rsidP="006B1862">
      <w:pPr>
        <w:spacing w:line="360" w:lineRule="auto"/>
        <w:jc w:val="both"/>
        <w:rPr>
          <w:rFonts w:ascii="Times New Roman" w:eastAsia="Times New Roman" w:hAnsi="Times New Roman" w:cs="Times New Roman"/>
          <w:b/>
          <w:sz w:val="22"/>
          <w:szCs w:val="22"/>
        </w:rPr>
      </w:pPr>
      <w:r w:rsidRPr="006120BE">
        <w:rPr>
          <w:rFonts w:ascii="Times New Roman" w:eastAsia="Times New Roman" w:hAnsi="Times New Roman" w:cs="Times New Roman"/>
          <w:b/>
          <w:sz w:val="22"/>
          <w:szCs w:val="22"/>
        </w:rPr>
        <w:t xml:space="preserve">HASIL DAN PEMBAHASAN </w:t>
      </w:r>
    </w:p>
    <w:p w:rsidR="006B1862" w:rsidRPr="006120BE" w:rsidRDefault="006B1862" w:rsidP="006B1862">
      <w:pPr>
        <w:spacing w:line="360" w:lineRule="auto"/>
        <w:jc w:val="both"/>
        <w:rPr>
          <w:rFonts w:ascii="Times New Roman" w:hAnsi="Times New Roman" w:cs="Times New Roman"/>
          <w:sz w:val="22"/>
          <w:szCs w:val="22"/>
        </w:rPr>
      </w:pPr>
      <w:r w:rsidRPr="006120BE">
        <w:rPr>
          <w:rFonts w:ascii="Times New Roman" w:eastAsia="Times New Roman" w:hAnsi="Times New Roman" w:cs="Times New Roman"/>
          <w:b/>
          <w:sz w:val="22"/>
          <w:szCs w:val="22"/>
        </w:rPr>
        <w:tab/>
      </w:r>
      <w:r w:rsidRPr="006120BE">
        <w:rPr>
          <w:rFonts w:ascii="Times New Roman" w:hAnsi="Times New Roman" w:cs="Times New Roman"/>
          <w:sz w:val="22"/>
          <w:szCs w:val="22"/>
        </w:rPr>
        <w:t>Penelitian yang  berjudul Hubungan Gaya Belajar Siswa dengan Hasil Belajar Biologi Siswa Kelas X MIPA di SMA Negeri 8 Padang dengan cara membagikan angket/ kuesioner kepada 45 siswa SMA Negeri 8 Padang yang menjadi sampel dengan masing-masing perwakilan dari kelas MIPA 1 sampai MIPA 5 sebanyak 9 siswa. Setiap siswa (responden) mengisi angket Gaya Belajar (X) dengan total 30 item pertanyaan yang terdiri dari 10 item pernyataan untuk gaya belajar visual, 10 item pernyataan untuk gaya belajar auditorial dan 10 item pernyataan untuk gaya belajar kinestetik. Data hasil belajar Biologi siswa (Y) didapat dari nilai Ujian Tengah Semester (UTS) ganjil tahun 2021/2022.</w:t>
      </w:r>
    </w:p>
    <w:p w:rsidR="006B1862" w:rsidRPr="006120BE" w:rsidRDefault="006B1862" w:rsidP="006B1862">
      <w:pPr>
        <w:spacing w:line="360" w:lineRule="auto"/>
        <w:jc w:val="both"/>
        <w:rPr>
          <w:rFonts w:ascii="Times New Roman" w:hAnsi="Times New Roman" w:cs="Times New Roman"/>
          <w:sz w:val="22"/>
          <w:szCs w:val="22"/>
        </w:rPr>
      </w:pPr>
      <w:r w:rsidRPr="006120BE">
        <w:rPr>
          <w:rFonts w:ascii="Times New Roman" w:eastAsia="Times New Roman" w:hAnsi="Times New Roman" w:cs="Times New Roman"/>
          <w:sz w:val="22"/>
          <w:szCs w:val="22"/>
        </w:rPr>
        <w:tab/>
      </w:r>
      <w:r w:rsidRPr="006120BE">
        <w:rPr>
          <w:rFonts w:ascii="Times New Roman" w:hAnsi="Times New Roman" w:cs="Times New Roman"/>
          <w:sz w:val="22"/>
          <w:szCs w:val="22"/>
        </w:rPr>
        <w:t xml:space="preserve">Pengambilan sampel dilakukan kepada masing-masing 9 siswa kelas X SMA Negeri 8 Padang dari kelas MIPA 1 sampai MIPA 5 sehingga jumlah total sampel secara keseluruhan ada 45 siswa, ini diperoleh berdasarkan </w:t>
      </w:r>
      <w:r w:rsidRPr="006120BE">
        <w:rPr>
          <w:rFonts w:ascii="Times New Roman" w:hAnsi="Times New Roman" w:cs="Times New Roman"/>
          <w:i/>
          <w:sz w:val="22"/>
          <w:szCs w:val="22"/>
        </w:rPr>
        <w:t>system simple random sampling</w:t>
      </w:r>
      <w:r w:rsidRPr="006120BE">
        <w:rPr>
          <w:rFonts w:ascii="Times New Roman" w:hAnsi="Times New Roman" w:cs="Times New Roman"/>
          <w:sz w:val="22"/>
          <w:szCs w:val="22"/>
        </w:rPr>
        <w:t>.</w:t>
      </w:r>
      <w:r w:rsidRPr="006120BE">
        <w:rPr>
          <w:rFonts w:ascii="Times New Roman" w:hAnsi="Times New Roman" w:cs="Times New Roman"/>
          <w:sz w:val="22"/>
          <w:szCs w:val="22"/>
          <w:lang w:val="en-US"/>
        </w:rPr>
        <w:t xml:space="preserve"> </w:t>
      </w:r>
      <w:r w:rsidRPr="006120BE">
        <w:rPr>
          <w:rFonts w:ascii="Times New Roman" w:hAnsi="Times New Roman" w:cs="Times New Roman"/>
          <w:color w:val="000000"/>
          <w:sz w:val="22"/>
          <w:szCs w:val="22"/>
        </w:rPr>
        <w:t xml:space="preserve">Sebelum data dilakukan uji korelasi, terlebih dahulu dilakukan uji validitas dengan hasil uji validitas. </w:t>
      </w:r>
      <w:r w:rsidRPr="006120BE">
        <w:rPr>
          <w:rFonts w:ascii="Times New Roman" w:hAnsi="Times New Roman" w:cs="Times New Roman"/>
          <w:sz w:val="22"/>
          <w:szCs w:val="22"/>
        </w:rPr>
        <w:t>Uji validitas angket ini bertujuan untuk menghasilkan instrument yang valid dengan cara berkonsultasi langsung kepada validator</w:t>
      </w:r>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Hasil</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uji</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validitas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ini</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diperoleh</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rerata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hasil</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penilaian</w:t>
      </w:r>
      <w:proofErr w:type="spellEnd"/>
      <w:r w:rsidRPr="006120BE">
        <w:rPr>
          <w:rFonts w:ascii="Times New Roman" w:hAnsi="Times New Roman" w:cs="Times New Roman"/>
          <w:sz w:val="22"/>
          <w:szCs w:val="22"/>
          <w:lang w:val="en-US"/>
        </w:rPr>
        <w:t xml:space="preserve"> 3</w:t>
      </w:r>
      <w:proofErr w:type="gramStart"/>
      <w:r w:rsidRPr="006120BE">
        <w:rPr>
          <w:rFonts w:ascii="Times New Roman" w:hAnsi="Times New Roman" w:cs="Times New Roman"/>
          <w:sz w:val="22"/>
          <w:szCs w:val="22"/>
          <w:lang w:val="en-US"/>
        </w:rPr>
        <w:t>,61</w:t>
      </w:r>
      <w:proofErr w:type="gram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sehingga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angket</w:t>
      </w:r>
      <w:proofErr w:type="spellEnd"/>
      <w:r w:rsidRPr="006120BE">
        <w:rPr>
          <w:rFonts w:ascii="Times New Roman" w:hAnsi="Times New Roman" w:cs="Times New Roman"/>
          <w:sz w:val="22"/>
          <w:szCs w:val="22"/>
          <w:lang w:val="en-US"/>
        </w:rPr>
        <w:t xml:space="preserve"> yang </w:t>
      </w:r>
      <w:proofErr w:type="spellStart"/>
      <w:r w:rsidRPr="006120BE">
        <w:rPr>
          <w:rFonts w:ascii="Times New Roman" w:hAnsi="Times New Roman" w:cs="Times New Roman"/>
          <w:sz w:val="22"/>
          <w:szCs w:val="22"/>
          <w:lang w:val="en-US"/>
        </w:rPr>
        <w:t>digunakan</w:t>
      </w:r>
      <w:proofErr w:type="spellEnd"/>
      <w:r w:rsidRPr="006120BE">
        <w:rPr>
          <w:rFonts w:ascii="Times New Roman" w:hAnsi="Times New Roman" w:cs="Times New Roman"/>
          <w:sz w:val="22"/>
          <w:szCs w:val="22"/>
          <w:lang w:val="en-US"/>
        </w:rPr>
        <w:t xml:space="preserve"> valid. </w:t>
      </w:r>
      <w:proofErr w:type="spellStart"/>
      <w:proofErr w:type="gramStart"/>
      <w:r w:rsidRPr="006120BE">
        <w:rPr>
          <w:rFonts w:ascii="Times New Roman" w:hAnsi="Times New Roman" w:cs="Times New Roman"/>
          <w:sz w:val="22"/>
          <w:szCs w:val="22"/>
          <w:lang w:val="en-US"/>
        </w:rPr>
        <w:t>Setelah</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melakukan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validitas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angket</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peneliti</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melakukan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analisis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reliabilitas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angket</w:t>
      </w:r>
      <w:proofErr w:type="spellEnd"/>
      <w:r w:rsidRPr="006120BE">
        <w:rPr>
          <w:rFonts w:ascii="Times New Roman" w:hAnsi="Times New Roman" w:cs="Times New Roman"/>
          <w:sz w:val="22"/>
          <w:szCs w:val="22"/>
          <w:lang w:val="en-US"/>
        </w:rPr>
        <w:t>.</w:t>
      </w:r>
      <w:proofErr w:type="gram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Reliabilitas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instrumen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ditentukan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dengan</w:t>
      </w:r>
      <w:proofErr w:type="spellEnd"/>
      <w:r w:rsidRPr="006120BE">
        <w:rPr>
          <w:rFonts w:ascii="Times New Roman" w:hAnsi="Times New Roman" w:cs="Times New Roman"/>
          <w:sz w:val="22"/>
          <w:szCs w:val="22"/>
          <w:lang w:val="en-US"/>
        </w:rPr>
        <w:t xml:space="preserve"> </w:t>
      </w:r>
      <w:r w:rsidRPr="006120BE">
        <w:rPr>
          <w:rFonts w:ascii="Times New Roman" w:hAnsi="Times New Roman" w:cs="Times New Roman"/>
          <w:i/>
          <w:sz w:val="22"/>
          <w:szCs w:val="22"/>
          <w:lang w:val="en-US"/>
        </w:rPr>
        <w:t xml:space="preserve">Alpha </w:t>
      </w:r>
      <w:proofErr w:type="spellStart"/>
      <w:r w:rsidRPr="006120BE">
        <w:rPr>
          <w:rFonts w:ascii="Times New Roman" w:hAnsi="Times New Roman" w:cs="Times New Roman"/>
          <w:i/>
          <w:sz w:val="22"/>
          <w:szCs w:val="22"/>
          <w:lang w:val="en-US"/>
        </w:rPr>
        <w:t>Cronbach</w:t>
      </w:r>
      <w:proofErr w:type="spellEnd"/>
      <w:r w:rsidRPr="006120BE">
        <w:rPr>
          <w:rFonts w:ascii="Times New Roman" w:hAnsi="Times New Roman" w:cs="Times New Roman"/>
          <w:i/>
          <w:sz w:val="22"/>
          <w:szCs w:val="22"/>
          <w:lang w:val="en-US"/>
        </w:rPr>
        <w:t xml:space="preserve"> </w:t>
      </w:r>
      <w:r w:rsidRPr="006120BE">
        <w:rPr>
          <w:rFonts w:ascii="Times New Roman" w:hAnsi="Times New Roman" w:cs="Times New Roman"/>
          <w:sz w:val="22"/>
          <w:szCs w:val="22"/>
        </w:rPr>
        <w:t xml:space="preserve">maka diperoleh nilai </w:t>
      </w:r>
      <w:r w:rsidRPr="006120BE">
        <w:rPr>
          <w:rFonts w:ascii="Times New Roman" w:hAnsi="Times New Roman" w:cs="Times New Roman"/>
          <w:i/>
          <w:sz w:val="22"/>
          <w:szCs w:val="22"/>
        </w:rPr>
        <w:t>Alpha Cronbach</w:t>
      </w:r>
      <w:r w:rsidRPr="006120BE">
        <w:rPr>
          <w:rFonts w:ascii="Times New Roman" w:hAnsi="Times New Roman" w:cs="Times New Roman"/>
          <w:sz w:val="22"/>
          <w:szCs w:val="22"/>
        </w:rPr>
        <w:t xml:space="preserve"> sebesar 0,77 sedangkan nilai reliable yang sudah ditentukan yaitu 0,60 maka dapat dismpulkan bahwa Nilai </w:t>
      </w:r>
      <w:r w:rsidRPr="006120BE">
        <w:rPr>
          <w:rFonts w:ascii="Times New Roman" w:hAnsi="Times New Roman" w:cs="Times New Roman"/>
          <w:i/>
          <w:sz w:val="22"/>
          <w:szCs w:val="22"/>
        </w:rPr>
        <w:t>Alpha Cronbach</w:t>
      </w:r>
      <w:r w:rsidRPr="006120BE">
        <w:rPr>
          <w:rFonts w:ascii="Times New Roman" w:hAnsi="Times New Roman" w:cs="Times New Roman"/>
          <w:sz w:val="22"/>
          <w:szCs w:val="22"/>
        </w:rPr>
        <w:t xml:space="preserve"> lebih besar dari nilai reliable yang sudah ditentukan (0,77 &gt; 0,60).</w:t>
      </w:r>
    </w:p>
    <w:p w:rsidR="006B1862" w:rsidRPr="006120BE" w:rsidRDefault="006B1862" w:rsidP="006B1862">
      <w:pPr>
        <w:spacing w:line="360" w:lineRule="auto"/>
        <w:jc w:val="both"/>
        <w:rPr>
          <w:rFonts w:ascii="Times New Roman" w:hAnsi="Times New Roman" w:cs="Times New Roman"/>
          <w:sz w:val="22"/>
          <w:szCs w:val="22"/>
          <w:lang w:val="en-US"/>
        </w:rPr>
      </w:pPr>
      <w:r w:rsidRPr="006120BE">
        <w:rPr>
          <w:rFonts w:ascii="Times New Roman" w:hAnsi="Times New Roman" w:cs="Times New Roman"/>
          <w:sz w:val="22"/>
          <w:szCs w:val="22"/>
          <w:lang w:val="en-US"/>
        </w:rPr>
        <w:tab/>
      </w:r>
      <w:proofErr w:type="spellStart"/>
      <w:proofErr w:type="gramStart"/>
      <w:r w:rsidRPr="006120BE">
        <w:rPr>
          <w:rFonts w:ascii="Times New Roman" w:hAnsi="Times New Roman" w:cs="Times New Roman"/>
          <w:sz w:val="22"/>
          <w:szCs w:val="22"/>
          <w:lang w:val="en-US"/>
        </w:rPr>
        <w:t>Selanjutnya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dilkukan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analisa</w:t>
      </w:r>
      <w:proofErr w:type="spellEnd"/>
      <w:r w:rsidRPr="006120BE">
        <w:rPr>
          <w:rFonts w:ascii="Times New Roman" w:hAnsi="Times New Roman" w:cs="Times New Roman"/>
          <w:sz w:val="22"/>
          <w:szCs w:val="22"/>
          <w:lang w:val="en-US"/>
        </w:rPr>
        <w:t xml:space="preserve"> data </w:t>
      </w:r>
      <w:proofErr w:type="spellStart"/>
      <w:r w:rsidRPr="006120BE">
        <w:rPr>
          <w:rFonts w:ascii="Times New Roman" w:hAnsi="Times New Roman" w:cs="Times New Roman"/>
          <w:sz w:val="22"/>
          <w:szCs w:val="22"/>
          <w:lang w:val="en-US"/>
        </w:rPr>
        <w:t>dengan</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langkah</w:t>
      </w:r>
      <w:proofErr w:type="spellEnd"/>
      <w:r w:rsidRPr="006120BE">
        <w:rPr>
          <w:rFonts w:ascii="Times New Roman" w:hAnsi="Times New Roman" w:cs="Times New Roman"/>
          <w:sz w:val="22"/>
          <w:szCs w:val="22"/>
          <w:lang w:val="en-US"/>
        </w:rPr>
        <w:t xml:space="preserve"> yang </w:t>
      </w:r>
      <w:proofErr w:type="spellStart"/>
      <w:r w:rsidRPr="006120BE">
        <w:rPr>
          <w:rFonts w:ascii="Times New Roman" w:hAnsi="Times New Roman" w:cs="Times New Roman"/>
          <w:sz w:val="22"/>
          <w:szCs w:val="22"/>
          <w:lang w:val="en-US"/>
        </w:rPr>
        <w:t>pertama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yaitu</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analisis</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deskriptif</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sehingga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diperoleh</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hasil</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sebagai</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berikut</w:t>
      </w:r>
      <w:proofErr w:type="spellEnd"/>
      <w:r w:rsidRPr="006120BE">
        <w:rPr>
          <w:rFonts w:ascii="Times New Roman" w:hAnsi="Times New Roman" w:cs="Times New Roman"/>
          <w:sz w:val="22"/>
          <w:szCs w:val="22"/>
          <w:lang w:val="en-US"/>
        </w:rPr>
        <w:t>.</w:t>
      </w:r>
      <w:proofErr w:type="gramEnd"/>
      <w:r w:rsidRPr="006120BE">
        <w:rPr>
          <w:rFonts w:ascii="Times New Roman" w:hAnsi="Times New Roman" w:cs="Times New Roman"/>
          <w:sz w:val="22"/>
          <w:szCs w:val="22"/>
          <w:lang w:val="en-US"/>
        </w:rPr>
        <w:t xml:space="preserve"> </w:t>
      </w:r>
    </w:p>
    <w:p w:rsidR="006B1862" w:rsidRPr="006120BE" w:rsidRDefault="006B1862" w:rsidP="006B1862">
      <w:pPr>
        <w:spacing w:line="360" w:lineRule="auto"/>
        <w:jc w:val="both"/>
        <w:rPr>
          <w:rFonts w:ascii="Times New Roman" w:hAnsi="Times New Roman" w:cs="Times New Roman"/>
          <w:b/>
          <w:sz w:val="22"/>
          <w:szCs w:val="22"/>
          <w:lang w:val="en-US"/>
        </w:rPr>
      </w:pPr>
      <w:r w:rsidRPr="006120BE">
        <w:rPr>
          <w:rFonts w:ascii="Times New Roman" w:hAnsi="Times New Roman" w:cs="Times New Roman"/>
          <w:b/>
          <w:sz w:val="22"/>
          <w:szCs w:val="22"/>
          <w:lang w:val="en-US"/>
        </w:rPr>
        <w:t xml:space="preserve">     </w:t>
      </w:r>
      <w:proofErr w:type="spellStart"/>
      <w:proofErr w:type="gramStart"/>
      <w:r w:rsidRPr="006120BE">
        <w:rPr>
          <w:rFonts w:ascii="Times New Roman" w:hAnsi="Times New Roman" w:cs="Times New Roman"/>
          <w:b/>
          <w:sz w:val="22"/>
          <w:szCs w:val="22"/>
          <w:lang w:val="en-US"/>
        </w:rPr>
        <w:t>Tabel</w:t>
      </w:r>
      <w:proofErr w:type="spellEnd"/>
      <w:r w:rsidRPr="006120BE">
        <w:rPr>
          <w:rFonts w:ascii="Times New Roman" w:hAnsi="Times New Roman" w:cs="Times New Roman"/>
          <w:b/>
          <w:sz w:val="22"/>
          <w:szCs w:val="22"/>
          <w:lang w:val="en-US"/>
        </w:rPr>
        <w:t xml:space="preserve"> 3.</w:t>
      </w:r>
      <w:proofErr w:type="gramEnd"/>
      <w:r w:rsidRPr="006120BE">
        <w:rPr>
          <w:rFonts w:ascii="Times New Roman" w:hAnsi="Times New Roman" w:cs="Times New Roman"/>
          <w:b/>
          <w:sz w:val="22"/>
          <w:szCs w:val="22"/>
          <w:lang w:val="en-US"/>
        </w:rPr>
        <w:t xml:space="preserve"> Gaya </w:t>
      </w:r>
      <w:proofErr w:type="spellStart"/>
      <w:r w:rsidRPr="006120BE">
        <w:rPr>
          <w:rFonts w:ascii="Times New Roman" w:hAnsi="Times New Roman" w:cs="Times New Roman"/>
          <w:b/>
          <w:sz w:val="22"/>
          <w:szCs w:val="22"/>
          <w:lang w:val="en-US"/>
        </w:rPr>
        <w:t>Belajar</w:t>
      </w:r>
      <w:proofErr w:type="spellEnd"/>
      <w:r w:rsidRPr="006120BE">
        <w:rPr>
          <w:rFonts w:ascii="Times New Roman" w:hAnsi="Times New Roman" w:cs="Times New Roman"/>
          <w:b/>
          <w:sz w:val="22"/>
          <w:szCs w:val="22"/>
          <w:lang w:val="en-US"/>
        </w:rPr>
        <w:t xml:space="preserve"> </w:t>
      </w:r>
      <w:proofErr w:type="spellStart"/>
      <w:r w:rsidRPr="006120BE">
        <w:rPr>
          <w:rFonts w:ascii="Times New Roman" w:hAnsi="Times New Roman" w:cs="Times New Roman"/>
          <w:b/>
          <w:sz w:val="22"/>
          <w:szCs w:val="22"/>
          <w:lang w:val="en-US"/>
        </w:rPr>
        <w:t>Siswa</w:t>
      </w:r>
      <w:proofErr w:type="spellEnd"/>
    </w:p>
    <w:tbl>
      <w:tblPr>
        <w:tblStyle w:val="TableGrid"/>
        <w:tblW w:w="0" w:type="auto"/>
        <w:tblInd w:w="392" w:type="dxa"/>
        <w:tblLook w:val="04A0" w:firstRow="1" w:lastRow="0" w:firstColumn="1" w:lastColumn="0" w:noHBand="0" w:noVBand="1"/>
      </w:tblPr>
      <w:tblGrid>
        <w:gridCol w:w="2268"/>
        <w:gridCol w:w="1701"/>
        <w:gridCol w:w="1843"/>
      </w:tblGrid>
      <w:tr w:rsidR="006B1862" w:rsidRPr="006120BE" w:rsidTr="00E81BA3">
        <w:trPr>
          <w:trHeight w:val="315"/>
        </w:trPr>
        <w:tc>
          <w:tcPr>
            <w:tcW w:w="2268" w:type="dxa"/>
            <w:noWrap/>
            <w:hideMark/>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Gaya Belajar Siswa</w:t>
            </w:r>
          </w:p>
        </w:tc>
        <w:tc>
          <w:tcPr>
            <w:tcW w:w="1701" w:type="dxa"/>
            <w:noWrap/>
            <w:hideMark/>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Skor Jawaban</w:t>
            </w:r>
          </w:p>
        </w:tc>
        <w:tc>
          <w:tcPr>
            <w:tcW w:w="1843" w:type="dxa"/>
            <w:noWrap/>
            <w:hideMark/>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Rata-rata%</w:t>
            </w:r>
          </w:p>
        </w:tc>
      </w:tr>
      <w:tr w:rsidR="006B1862" w:rsidRPr="006120BE" w:rsidTr="00E81BA3">
        <w:trPr>
          <w:trHeight w:val="315"/>
        </w:trPr>
        <w:tc>
          <w:tcPr>
            <w:tcW w:w="2268"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Visual</w:t>
            </w:r>
          </w:p>
        </w:tc>
        <w:tc>
          <w:tcPr>
            <w:tcW w:w="1701"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1768</w:t>
            </w:r>
          </w:p>
        </w:tc>
        <w:tc>
          <w:tcPr>
            <w:tcW w:w="1843"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34%</w:t>
            </w:r>
          </w:p>
        </w:tc>
      </w:tr>
      <w:tr w:rsidR="006B1862" w:rsidRPr="006120BE" w:rsidTr="00E81BA3">
        <w:trPr>
          <w:trHeight w:val="315"/>
        </w:trPr>
        <w:tc>
          <w:tcPr>
            <w:tcW w:w="2268"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Auditorial</w:t>
            </w:r>
          </w:p>
        </w:tc>
        <w:tc>
          <w:tcPr>
            <w:tcW w:w="1701"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1769</w:t>
            </w:r>
          </w:p>
        </w:tc>
        <w:tc>
          <w:tcPr>
            <w:tcW w:w="1843"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34%</w:t>
            </w:r>
          </w:p>
        </w:tc>
      </w:tr>
      <w:tr w:rsidR="006B1862" w:rsidRPr="006120BE" w:rsidTr="00E81BA3">
        <w:trPr>
          <w:trHeight w:val="315"/>
        </w:trPr>
        <w:tc>
          <w:tcPr>
            <w:tcW w:w="2268"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Kinestetik</w:t>
            </w:r>
          </w:p>
        </w:tc>
        <w:tc>
          <w:tcPr>
            <w:tcW w:w="1701"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1647</w:t>
            </w:r>
          </w:p>
        </w:tc>
        <w:tc>
          <w:tcPr>
            <w:tcW w:w="1843"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32%</w:t>
            </w:r>
          </w:p>
        </w:tc>
      </w:tr>
      <w:tr w:rsidR="006B1862" w:rsidRPr="006120BE" w:rsidTr="00E81BA3">
        <w:trPr>
          <w:trHeight w:val="315"/>
        </w:trPr>
        <w:tc>
          <w:tcPr>
            <w:tcW w:w="3969" w:type="dxa"/>
            <w:gridSpan w:val="2"/>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lastRenderedPageBreak/>
              <w:t>Total</w:t>
            </w:r>
          </w:p>
        </w:tc>
        <w:tc>
          <w:tcPr>
            <w:tcW w:w="1843" w:type="dxa"/>
            <w:noWrap/>
            <w:hideMark/>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100%</w:t>
            </w:r>
          </w:p>
        </w:tc>
      </w:tr>
    </w:tbl>
    <w:p w:rsidR="006B1862" w:rsidRPr="006120BE" w:rsidRDefault="006B1862" w:rsidP="006B1862">
      <w:pPr>
        <w:spacing w:line="360" w:lineRule="auto"/>
        <w:ind w:firstLine="709"/>
        <w:jc w:val="both"/>
        <w:rPr>
          <w:rFonts w:ascii="Times New Roman" w:hAnsi="Times New Roman" w:cs="Times New Roman"/>
          <w:sz w:val="22"/>
          <w:szCs w:val="22"/>
          <w:lang w:val="en-US"/>
        </w:rPr>
      </w:pPr>
      <w:r w:rsidRPr="006120BE">
        <w:rPr>
          <w:rFonts w:ascii="Times New Roman" w:hAnsi="Times New Roman" w:cs="Times New Roman"/>
          <w:sz w:val="22"/>
          <w:szCs w:val="22"/>
        </w:rPr>
        <w:t>Berdasarkan tabel diatas dapat dijelaskan bahwa dari total 45 sampel, gaya belajar siswa tipe visual dengan total skor jawaban 1768 dengan mendapatkan rata-rata 34%, gaya belajar siswa tipe audiotorial dengan total skor jawaban 1769 juga mendaptkan rata-rata 34% sedangkan gaya belajar siswa tipe kinestetik mendapatkan total skor jawaban 1647 dengan rata-rata 32%.  Sehingga ke tiga tipe tersebut memperoleh total presentase 100%</w:t>
      </w:r>
      <w:r w:rsidRPr="006120BE">
        <w:rPr>
          <w:rFonts w:ascii="Times New Roman" w:hAnsi="Times New Roman" w:cs="Times New Roman"/>
          <w:sz w:val="22"/>
          <w:szCs w:val="22"/>
          <w:lang w:val="en-US"/>
        </w:rPr>
        <w:t xml:space="preserve">. </w:t>
      </w:r>
    </w:p>
    <w:p w:rsidR="006B1862" w:rsidRPr="006120BE" w:rsidRDefault="006B1862" w:rsidP="006B1862">
      <w:pPr>
        <w:pStyle w:val="ListParagraph"/>
        <w:spacing w:line="360" w:lineRule="auto"/>
        <w:ind w:left="0" w:firstLine="709"/>
        <w:jc w:val="both"/>
        <w:rPr>
          <w:rFonts w:ascii="Times New Roman" w:hAnsi="Times New Roman"/>
        </w:rPr>
      </w:pPr>
      <w:proofErr w:type="spellStart"/>
      <w:r w:rsidRPr="006120BE">
        <w:rPr>
          <w:rFonts w:ascii="Times New Roman" w:hAnsi="Times New Roman"/>
          <w:color w:val="000000"/>
        </w:rPr>
        <w:t>Pada</w:t>
      </w:r>
      <w:proofErr w:type="spellEnd"/>
      <w:r w:rsidRPr="006120BE">
        <w:rPr>
          <w:rFonts w:ascii="Times New Roman" w:hAnsi="Times New Roman"/>
          <w:color w:val="000000"/>
        </w:rPr>
        <w:t xml:space="preserve"> </w:t>
      </w:r>
      <w:proofErr w:type="spellStart"/>
      <w:r w:rsidRPr="006120BE">
        <w:rPr>
          <w:rFonts w:ascii="Times New Roman" w:hAnsi="Times New Roman"/>
          <w:color w:val="000000"/>
        </w:rPr>
        <w:t>uji</w:t>
      </w:r>
      <w:proofErr w:type="spellEnd"/>
      <w:r w:rsidRPr="006120BE">
        <w:rPr>
          <w:rFonts w:ascii="Times New Roman" w:hAnsi="Times New Roman"/>
          <w:color w:val="000000"/>
        </w:rPr>
        <w:t xml:space="preserve"> </w:t>
      </w:r>
      <w:proofErr w:type="spellStart"/>
      <w:r w:rsidRPr="006120BE">
        <w:rPr>
          <w:rFonts w:ascii="Times New Roman" w:hAnsi="Times New Roman"/>
          <w:color w:val="000000"/>
        </w:rPr>
        <w:t>korelasi</w:t>
      </w:r>
      <w:proofErr w:type="spellEnd"/>
      <w:r w:rsidRPr="006120BE">
        <w:rPr>
          <w:rFonts w:ascii="Times New Roman" w:hAnsi="Times New Roman"/>
          <w:color w:val="000000"/>
        </w:rPr>
        <w:t xml:space="preserve"> </w:t>
      </w:r>
      <w:proofErr w:type="spellStart"/>
      <w:r w:rsidRPr="006120BE">
        <w:rPr>
          <w:rFonts w:ascii="Times New Roman" w:hAnsi="Times New Roman"/>
          <w:color w:val="000000"/>
        </w:rPr>
        <w:t>didapatkan</w:t>
      </w:r>
      <w:proofErr w:type="spellEnd"/>
      <w:r w:rsidRPr="006120BE">
        <w:rPr>
          <w:rFonts w:ascii="Times New Roman" w:hAnsi="Times New Roman"/>
          <w:color w:val="000000"/>
        </w:rPr>
        <w:t xml:space="preserve"> </w:t>
      </w:r>
      <w:proofErr w:type="spellStart"/>
      <w:r w:rsidRPr="006120BE">
        <w:rPr>
          <w:rFonts w:ascii="Times New Roman" w:hAnsi="Times New Roman"/>
          <w:color w:val="000000"/>
        </w:rPr>
        <w:t>koefesien</w:t>
      </w:r>
      <w:proofErr w:type="spellEnd"/>
      <w:r w:rsidRPr="006120BE">
        <w:rPr>
          <w:rFonts w:ascii="Times New Roman" w:hAnsi="Times New Roman"/>
          <w:color w:val="000000"/>
        </w:rPr>
        <w:t xml:space="preserve"> </w:t>
      </w:r>
      <w:proofErr w:type="spellStart"/>
      <w:r w:rsidRPr="006120BE">
        <w:rPr>
          <w:rFonts w:ascii="Times New Roman" w:hAnsi="Times New Roman"/>
          <w:color w:val="000000"/>
        </w:rPr>
        <w:t>korelasi</w:t>
      </w:r>
      <w:proofErr w:type="spellEnd"/>
      <w:r w:rsidRPr="006120BE">
        <w:rPr>
          <w:rFonts w:ascii="Times New Roman" w:hAnsi="Times New Roman"/>
          <w:color w:val="000000"/>
        </w:rPr>
        <w:t xml:space="preserve"> </w:t>
      </w:r>
      <w:proofErr w:type="spellStart"/>
      <w:proofErr w:type="gramStart"/>
      <w:r w:rsidRPr="006120BE">
        <w:rPr>
          <w:rFonts w:ascii="Times New Roman" w:hAnsi="Times New Roman"/>
          <w:color w:val="000000"/>
        </w:rPr>
        <w:t>gaya</w:t>
      </w:r>
      <w:proofErr w:type="spellEnd"/>
      <w:proofErr w:type="gramEnd"/>
      <w:r w:rsidRPr="006120BE">
        <w:rPr>
          <w:rFonts w:ascii="Times New Roman" w:hAnsi="Times New Roman"/>
          <w:color w:val="000000"/>
        </w:rPr>
        <w:t xml:space="preserve"> </w:t>
      </w:r>
      <w:proofErr w:type="spellStart"/>
      <w:r w:rsidRPr="006120BE">
        <w:rPr>
          <w:rFonts w:ascii="Times New Roman" w:hAnsi="Times New Roman"/>
          <w:color w:val="000000"/>
        </w:rPr>
        <w:t>belajar</w:t>
      </w:r>
      <w:proofErr w:type="spellEnd"/>
      <w:r w:rsidRPr="006120BE">
        <w:rPr>
          <w:rFonts w:ascii="Times New Roman" w:hAnsi="Times New Roman"/>
          <w:color w:val="000000"/>
          <w:lang w:eastAsia="id-ID"/>
        </w:rPr>
        <w:t xml:space="preserve"> </w:t>
      </w:r>
      <w:proofErr w:type="spellStart"/>
      <w:r w:rsidRPr="006120BE">
        <w:rPr>
          <w:rFonts w:ascii="Times New Roman" w:hAnsi="Times New Roman"/>
        </w:rPr>
        <w:t>untuk</w:t>
      </w:r>
      <w:proofErr w:type="spellEnd"/>
      <w:r w:rsidRPr="006120BE">
        <w:rPr>
          <w:rFonts w:ascii="Times New Roman" w:hAnsi="Times New Roman"/>
        </w:rPr>
        <w:t xml:space="preserve"> </w:t>
      </w:r>
      <w:proofErr w:type="spellStart"/>
      <w:r w:rsidRPr="006120BE">
        <w:rPr>
          <w:rFonts w:ascii="Times New Roman" w:hAnsi="Times New Roman"/>
        </w:rPr>
        <w:t>mengetahui</w:t>
      </w:r>
      <w:proofErr w:type="spellEnd"/>
      <w:r w:rsidRPr="006120BE">
        <w:rPr>
          <w:rFonts w:ascii="Times New Roman" w:hAnsi="Times New Roman"/>
        </w:rPr>
        <w:t xml:space="preserve"> </w:t>
      </w:r>
      <w:proofErr w:type="spellStart"/>
      <w:r w:rsidRPr="006120BE">
        <w:rPr>
          <w:rFonts w:ascii="Times New Roman" w:hAnsi="Times New Roman"/>
        </w:rPr>
        <w:t>hubungan</w:t>
      </w:r>
      <w:proofErr w:type="spellEnd"/>
      <w:r w:rsidRPr="006120BE">
        <w:rPr>
          <w:rFonts w:ascii="Times New Roman" w:hAnsi="Times New Roman"/>
        </w:rPr>
        <w:t xml:space="preserve"> </w:t>
      </w:r>
      <w:proofErr w:type="spellStart"/>
      <w:r w:rsidRPr="006120BE">
        <w:rPr>
          <w:rFonts w:ascii="Times New Roman" w:hAnsi="Times New Roman"/>
        </w:rPr>
        <w:t>gaya</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dengan</w:t>
      </w:r>
      <w:proofErr w:type="spellEnd"/>
      <w:r w:rsidRPr="006120BE">
        <w:rPr>
          <w:rFonts w:ascii="Times New Roman" w:hAnsi="Times New Roman"/>
        </w:rPr>
        <w:t xml:space="preserve">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biologi</w:t>
      </w:r>
      <w:proofErr w:type="spellEnd"/>
      <w:r w:rsidRPr="006120BE">
        <w:rPr>
          <w:rFonts w:ascii="Times New Roman" w:hAnsi="Times New Roman"/>
        </w:rPr>
        <w:t xml:space="preserve"> </w:t>
      </w:r>
      <w:proofErr w:type="spellStart"/>
      <w:r w:rsidRPr="006120BE">
        <w:rPr>
          <w:rFonts w:ascii="Times New Roman" w:hAnsi="Times New Roman"/>
        </w:rPr>
        <w:t>siswa</w:t>
      </w:r>
      <w:proofErr w:type="spellEnd"/>
      <w:r w:rsidRPr="006120BE">
        <w:rPr>
          <w:rFonts w:ascii="Times New Roman" w:hAnsi="Times New Roman"/>
        </w:rPr>
        <w:t xml:space="preserve">. </w:t>
      </w:r>
      <w:proofErr w:type="spellStart"/>
      <w:proofErr w:type="gramStart"/>
      <w:r w:rsidRPr="006120BE">
        <w:rPr>
          <w:rFonts w:ascii="Times New Roman" w:hAnsi="Times New Roman"/>
        </w:rPr>
        <w:t>Berikut</w:t>
      </w:r>
      <w:proofErr w:type="spellEnd"/>
      <w:r w:rsidRPr="006120BE">
        <w:rPr>
          <w:rFonts w:ascii="Times New Roman" w:hAnsi="Times New Roman"/>
        </w:rPr>
        <w:t xml:space="preserve"> </w:t>
      </w:r>
      <w:proofErr w:type="spellStart"/>
      <w:r w:rsidRPr="006120BE">
        <w:rPr>
          <w:rFonts w:ascii="Times New Roman" w:hAnsi="Times New Roman"/>
        </w:rPr>
        <w:t>merupakan</w:t>
      </w:r>
      <w:proofErr w:type="spellEnd"/>
      <w:r w:rsidRPr="006120BE">
        <w:rPr>
          <w:rFonts w:ascii="Times New Roman" w:hAnsi="Times New Roman"/>
        </w:rPr>
        <w:t xml:space="preserve">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uji</w:t>
      </w:r>
      <w:proofErr w:type="spellEnd"/>
      <w:r w:rsidRPr="006120BE">
        <w:rPr>
          <w:rFonts w:ascii="Times New Roman" w:hAnsi="Times New Roman"/>
        </w:rPr>
        <w:t xml:space="preserve"> </w:t>
      </w:r>
      <w:proofErr w:type="spellStart"/>
      <w:r w:rsidRPr="006120BE">
        <w:rPr>
          <w:rFonts w:ascii="Times New Roman" w:hAnsi="Times New Roman"/>
        </w:rPr>
        <w:t>korelasi</w:t>
      </w:r>
      <w:proofErr w:type="spellEnd"/>
      <w:r w:rsidRPr="006120BE">
        <w:rPr>
          <w:rFonts w:ascii="Times New Roman" w:hAnsi="Times New Roman"/>
        </w:rPr>
        <w:t xml:space="preserve"> person.</w:t>
      </w:r>
      <w:proofErr w:type="gramEnd"/>
      <w:r w:rsidRPr="006120BE">
        <w:rPr>
          <w:rFonts w:ascii="Times New Roman" w:hAnsi="Times New Roman"/>
        </w:rPr>
        <w:t xml:space="preserve">  </w:t>
      </w:r>
    </w:p>
    <w:p w:rsidR="006B1862" w:rsidRPr="006120BE" w:rsidRDefault="006B1862" w:rsidP="006B1862">
      <w:pPr>
        <w:pStyle w:val="ListParagraph"/>
        <w:spacing w:line="240" w:lineRule="auto"/>
        <w:ind w:left="0" w:firstLine="709"/>
        <w:jc w:val="both"/>
        <w:rPr>
          <w:rFonts w:ascii="Times New Roman" w:hAnsi="Times New Roman"/>
          <w:b/>
        </w:rPr>
      </w:pPr>
      <w:proofErr w:type="spellStart"/>
      <w:proofErr w:type="gramStart"/>
      <w:r w:rsidRPr="006120BE">
        <w:rPr>
          <w:rFonts w:ascii="Times New Roman" w:hAnsi="Times New Roman"/>
          <w:b/>
        </w:rPr>
        <w:t>Tabel</w:t>
      </w:r>
      <w:proofErr w:type="spellEnd"/>
      <w:r w:rsidRPr="006120BE">
        <w:rPr>
          <w:rFonts w:ascii="Times New Roman" w:hAnsi="Times New Roman"/>
          <w:b/>
        </w:rPr>
        <w:t xml:space="preserve"> 4.</w:t>
      </w:r>
      <w:proofErr w:type="gramEnd"/>
      <w:r w:rsidRPr="006120BE">
        <w:rPr>
          <w:rFonts w:ascii="Times New Roman" w:hAnsi="Times New Roman"/>
          <w:b/>
        </w:rPr>
        <w:t xml:space="preserve"> </w:t>
      </w:r>
      <w:proofErr w:type="spellStart"/>
      <w:r w:rsidRPr="006120BE">
        <w:rPr>
          <w:rFonts w:ascii="Times New Roman" w:hAnsi="Times New Roman"/>
          <w:b/>
        </w:rPr>
        <w:t>Hasil</w:t>
      </w:r>
      <w:proofErr w:type="spellEnd"/>
      <w:r w:rsidRPr="006120BE">
        <w:rPr>
          <w:rFonts w:ascii="Times New Roman" w:hAnsi="Times New Roman"/>
          <w:b/>
        </w:rPr>
        <w:t xml:space="preserve"> </w:t>
      </w:r>
      <w:proofErr w:type="spellStart"/>
      <w:r w:rsidRPr="006120BE">
        <w:rPr>
          <w:rFonts w:ascii="Times New Roman" w:hAnsi="Times New Roman"/>
          <w:b/>
        </w:rPr>
        <w:t>uji</w:t>
      </w:r>
      <w:proofErr w:type="spellEnd"/>
      <w:r w:rsidRPr="006120BE">
        <w:rPr>
          <w:rFonts w:ascii="Times New Roman" w:hAnsi="Times New Roman"/>
          <w:b/>
        </w:rPr>
        <w:t xml:space="preserve"> </w:t>
      </w:r>
      <w:proofErr w:type="spellStart"/>
      <w:r w:rsidRPr="006120BE">
        <w:rPr>
          <w:rFonts w:ascii="Times New Roman" w:hAnsi="Times New Roman"/>
          <w:b/>
        </w:rPr>
        <w:t>koefisien</w:t>
      </w:r>
      <w:proofErr w:type="spellEnd"/>
      <w:r w:rsidRPr="006120BE">
        <w:rPr>
          <w:rFonts w:ascii="Times New Roman" w:hAnsi="Times New Roman"/>
          <w:b/>
        </w:rPr>
        <w:t xml:space="preserve"> </w:t>
      </w:r>
      <w:proofErr w:type="spellStart"/>
      <w:r w:rsidRPr="006120BE">
        <w:rPr>
          <w:rFonts w:ascii="Times New Roman" w:hAnsi="Times New Roman"/>
          <w:b/>
        </w:rPr>
        <w:t>korelasi</w:t>
      </w:r>
      <w:proofErr w:type="spellEnd"/>
    </w:p>
    <w:tbl>
      <w:tblPr>
        <w:tblStyle w:val="TableGrid"/>
        <w:tblW w:w="7858" w:type="dxa"/>
        <w:jc w:val="center"/>
        <w:tblLook w:val="04A0" w:firstRow="1" w:lastRow="0" w:firstColumn="1" w:lastColumn="0" w:noHBand="0" w:noVBand="1"/>
      </w:tblPr>
      <w:tblGrid>
        <w:gridCol w:w="1714"/>
        <w:gridCol w:w="2250"/>
        <w:gridCol w:w="1074"/>
        <w:gridCol w:w="1390"/>
        <w:gridCol w:w="1430"/>
      </w:tblGrid>
      <w:tr w:rsidR="006B1862" w:rsidRPr="006120BE" w:rsidTr="00E81BA3">
        <w:trPr>
          <w:jc w:val="center"/>
        </w:trPr>
        <w:tc>
          <w:tcPr>
            <w:tcW w:w="1714"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Variabel</w:t>
            </w:r>
          </w:p>
        </w:tc>
        <w:tc>
          <w:tcPr>
            <w:tcW w:w="2250"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Koefisien Korelasi</w:t>
            </w:r>
          </w:p>
        </w:tc>
        <w:tc>
          <w:tcPr>
            <w:tcW w:w="1074"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r tabel</w:t>
            </w:r>
          </w:p>
        </w:tc>
        <w:tc>
          <w:tcPr>
            <w:tcW w:w="1390"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Kategori</w:t>
            </w:r>
          </w:p>
        </w:tc>
        <w:tc>
          <w:tcPr>
            <w:tcW w:w="1430"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Keterangan</w:t>
            </w:r>
          </w:p>
        </w:tc>
      </w:tr>
      <w:tr w:rsidR="006B1862" w:rsidRPr="006120BE" w:rsidTr="00E81BA3">
        <w:trPr>
          <w:jc w:val="center"/>
        </w:trPr>
        <w:tc>
          <w:tcPr>
            <w:tcW w:w="1714"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Gaya Belajar</w:t>
            </w:r>
          </w:p>
        </w:tc>
        <w:tc>
          <w:tcPr>
            <w:tcW w:w="2250"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0,304</w:t>
            </w:r>
          </w:p>
        </w:tc>
        <w:tc>
          <w:tcPr>
            <w:tcW w:w="1074"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0,294</w:t>
            </w:r>
          </w:p>
        </w:tc>
        <w:tc>
          <w:tcPr>
            <w:tcW w:w="1390"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Rendah</w:t>
            </w:r>
          </w:p>
        </w:tc>
        <w:tc>
          <w:tcPr>
            <w:tcW w:w="1430"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Hi Diterima</w:t>
            </w:r>
          </w:p>
        </w:tc>
      </w:tr>
    </w:tbl>
    <w:p w:rsidR="006B1862" w:rsidRPr="006120BE" w:rsidRDefault="006B1862" w:rsidP="006B1862">
      <w:pPr>
        <w:spacing w:line="360" w:lineRule="auto"/>
        <w:jc w:val="both"/>
        <w:rPr>
          <w:rFonts w:ascii="Times New Roman" w:hAnsi="Times New Roman"/>
          <w:sz w:val="22"/>
          <w:szCs w:val="22"/>
        </w:rPr>
      </w:pP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olor w:val="000000"/>
          <w:sz w:val="22"/>
          <w:szCs w:val="22"/>
        </w:rPr>
        <w:t>Dari tabel 4</w:t>
      </w:r>
      <w:r w:rsidRPr="006120BE">
        <w:rPr>
          <w:rFonts w:ascii="Times New Roman" w:hAnsi="Times New Roman" w:cs="Times New Roman"/>
          <w:color w:val="000000"/>
          <w:sz w:val="22"/>
          <w:szCs w:val="22"/>
        </w:rPr>
        <w:t xml:space="preserve">. </w:t>
      </w:r>
      <w:r w:rsidRPr="006120BE">
        <w:rPr>
          <w:rFonts w:ascii="Times New Roman" w:hAnsi="Times New Roman" w:cs="Times New Roman"/>
          <w:sz w:val="22"/>
          <w:szCs w:val="22"/>
        </w:rPr>
        <w:t>Dari tabel tersebut dapat diketahui bahwa koefisien korelasi variabel X (gaya belajar) lebih besar dari r tabel, yaitu 0,304 &gt; 0,294 maka dari itu dalam penelitian ini dapat dinyatakan bahwa Hi diterima dan Ho ditolak. Artinya Terdapat Hubungan antara Gaya Belajar Siswa dengan Hasil Belajar Biologi Siswa Kelas X MIPA Di SMA Negeri 8 Padang dengan kriteria koefisien korelasi rendah yaitu hanya sebesar 0,304.</w:t>
      </w:r>
    </w:p>
    <w:p w:rsidR="006B1862" w:rsidRPr="006120BE" w:rsidRDefault="006B1862" w:rsidP="006B1862">
      <w:pPr>
        <w:spacing w:line="360" w:lineRule="auto"/>
        <w:ind w:firstLine="720"/>
        <w:jc w:val="both"/>
        <w:rPr>
          <w:rFonts w:ascii="Times New Roman" w:hAnsi="Times New Roman" w:cs="Times New Roman"/>
          <w:sz w:val="22"/>
          <w:szCs w:val="22"/>
          <w:lang w:val="en-US"/>
        </w:rPr>
      </w:pPr>
      <w:r w:rsidRPr="006120BE">
        <w:rPr>
          <w:rFonts w:ascii="Times New Roman" w:hAnsi="Times New Roman" w:cs="Times New Roman"/>
          <w:sz w:val="22"/>
          <w:szCs w:val="22"/>
        </w:rPr>
        <w:t>Selanjutnya dilakukan uji hipotesis dengan menggunakan uji T gunanya untuk mengetahui pengaruh variabel bebas terhdap variabel terikat secara parsial. Adapun hipotesis yang diajukan yaitu Hi dimana terdapat hubungan antara gaya belajar gaya belajar siswa dengan hasil belajar biologi siswa. Jika t</w:t>
      </w:r>
      <w:r w:rsidRPr="006120BE">
        <w:rPr>
          <w:rFonts w:ascii="Times New Roman" w:hAnsi="Times New Roman" w:cs="Times New Roman"/>
          <w:sz w:val="22"/>
          <w:szCs w:val="22"/>
          <w:vertAlign w:val="subscript"/>
        </w:rPr>
        <w:t xml:space="preserve">hitung </w:t>
      </w:r>
      <w:r w:rsidRPr="006120BE">
        <w:rPr>
          <w:rFonts w:ascii="Times New Roman" w:hAnsi="Times New Roman" w:cs="Times New Roman"/>
          <w:sz w:val="22"/>
          <w:szCs w:val="22"/>
        </w:rPr>
        <w:t>&gt; t</w:t>
      </w:r>
      <w:r w:rsidRPr="006120BE">
        <w:rPr>
          <w:rFonts w:ascii="Times New Roman" w:hAnsi="Times New Roman" w:cs="Times New Roman"/>
          <w:sz w:val="22"/>
          <w:szCs w:val="22"/>
          <w:vertAlign w:val="subscript"/>
        </w:rPr>
        <w:t xml:space="preserve">tabel </w:t>
      </w:r>
      <w:r w:rsidRPr="006120BE">
        <w:rPr>
          <w:rFonts w:ascii="Times New Roman" w:hAnsi="Times New Roman" w:cs="Times New Roman"/>
          <w:sz w:val="22"/>
          <w:szCs w:val="22"/>
        </w:rPr>
        <w:t>maka Hi diterima dan Ho ditolak.</w:t>
      </w:r>
      <w:r w:rsidRPr="006120BE">
        <w:rPr>
          <w:rFonts w:ascii="Times New Roman" w:hAnsi="Times New Roman" w:cs="Times New Roman"/>
          <w:sz w:val="22"/>
          <w:szCs w:val="22"/>
          <w:lang w:val="en-US"/>
        </w:rPr>
        <w:t xml:space="preserve"> </w:t>
      </w:r>
      <w:r w:rsidRPr="006120BE">
        <w:rPr>
          <w:rFonts w:ascii="Times New Roman" w:hAnsi="Times New Roman" w:cs="Times New Roman"/>
          <w:sz w:val="22"/>
          <w:szCs w:val="22"/>
        </w:rPr>
        <w:t>Dari hasil perhitungan uji T diperoleh Nilai t</w:t>
      </w:r>
      <w:r w:rsidRPr="006120BE">
        <w:rPr>
          <w:rFonts w:ascii="Times New Roman" w:hAnsi="Times New Roman" w:cs="Times New Roman"/>
          <w:sz w:val="22"/>
          <w:szCs w:val="22"/>
          <w:vertAlign w:val="subscript"/>
        </w:rPr>
        <w:t xml:space="preserve">hitung </w:t>
      </w:r>
      <w:r w:rsidRPr="006120BE">
        <w:rPr>
          <w:rFonts w:ascii="Times New Roman" w:hAnsi="Times New Roman" w:cs="Times New Roman"/>
          <w:sz w:val="22"/>
          <w:szCs w:val="22"/>
        </w:rPr>
        <w:t>variabel X lebih besar dari t</w:t>
      </w:r>
      <w:r w:rsidRPr="006120BE">
        <w:rPr>
          <w:rFonts w:ascii="Times New Roman" w:hAnsi="Times New Roman" w:cs="Times New Roman"/>
          <w:sz w:val="22"/>
          <w:szCs w:val="22"/>
          <w:vertAlign w:val="subscript"/>
        </w:rPr>
        <w:t xml:space="preserve">tabel </w:t>
      </w:r>
      <w:r w:rsidRPr="006120BE">
        <w:rPr>
          <w:rFonts w:ascii="Times New Roman" w:hAnsi="Times New Roman" w:cs="Times New Roman"/>
          <w:sz w:val="22"/>
          <w:szCs w:val="22"/>
        </w:rPr>
        <w:t>(t</w:t>
      </w:r>
      <w:r w:rsidRPr="006120BE">
        <w:rPr>
          <w:rFonts w:ascii="Times New Roman" w:hAnsi="Times New Roman" w:cs="Times New Roman"/>
          <w:sz w:val="22"/>
          <w:szCs w:val="22"/>
          <w:vertAlign w:val="subscript"/>
        </w:rPr>
        <w:t>hitung</w:t>
      </w:r>
      <w:r w:rsidRPr="006120BE">
        <w:rPr>
          <w:rFonts w:ascii="Times New Roman" w:hAnsi="Times New Roman" w:cs="Times New Roman"/>
          <w:sz w:val="22"/>
          <w:szCs w:val="22"/>
        </w:rPr>
        <w:t xml:space="preserve"> &gt; t</w:t>
      </w:r>
      <w:r w:rsidRPr="006120BE">
        <w:rPr>
          <w:rFonts w:ascii="Times New Roman" w:hAnsi="Times New Roman" w:cs="Times New Roman"/>
          <w:sz w:val="22"/>
          <w:szCs w:val="22"/>
          <w:vertAlign w:val="subscript"/>
        </w:rPr>
        <w:t>tabel</w:t>
      </w:r>
      <w:r w:rsidRPr="006120BE">
        <w:rPr>
          <w:rFonts w:ascii="Times New Roman" w:hAnsi="Times New Roman" w:cs="Times New Roman"/>
          <w:sz w:val="22"/>
          <w:szCs w:val="22"/>
        </w:rPr>
        <w:t>) yaitu 2,048 &gt; 1,679. Artinya terdapat hubungan yang signifikan antara Gaya Belajar Siswa dengan Hasil Belajar Biologi Siswa Kelas X MIPA Di SMA Negeri 8 Padang.</w:t>
      </w:r>
      <w:r w:rsidRPr="006120BE">
        <w:rPr>
          <w:rFonts w:ascii="Times New Roman" w:hAnsi="Times New Roman" w:cs="Times New Roman"/>
          <w:sz w:val="22"/>
          <w:szCs w:val="22"/>
          <w:lang w:val="en-US"/>
        </w:rPr>
        <w:t xml:space="preserve"> </w:t>
      </w:r>
      <w:proofErr w:type="spellStart"/>
      <w:proofErr w:type="gramStart"/>
      <w:r w:rsidRPr="006120BE">
        <w:rPr>
          <w:rFonts w:ascii="Times New Roman" w:hAnsi="Times New Roman" w:cs="Times New Roman"/>
          <w:sz w:val="22"/>
          <w:szCs w:val="22"/>
          <w:lang w:val="en-US"/>
        </w:rPr>
        <w:t>Dapat</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dilihat</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pada</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tabel</w:t>
      </w:r>
      <w:proofErr w:type="spellEnd"/>
      <w:r w:rsidRPr="006120BE">
        <w:rPr>
          <w:rFonts w:ascii="Times New Roman" w:hAnsi="Times New Roman" w:cs="Times New Roman"/>
          <w:sz w:val="22"/>
          <w:szCs w:val="22"/>
          <w:lang w:val="en-US"/>
        </w:rPr>
        <w:t xml:space="preserve"> 5 </w:t>
      </w:r>
      <w:proofErr w:type="spellStart"/>
      <w:r w:rsidRPr="006120BE">
        <w:rPr>
          <w:rFonts w:ascii="Times New Roman" w:hAnsi="Times New Roman" w:cs="Times New Roman"/>
          <w:sz w:val="22"/>
          <w:szCs w:val="22"/>
          <w:lang w:val="en-US"/>
        </w:rPr>
        <w:t>berikut</w:t>
      </w:r>
      <w:proofErr w:type="spellEnd"/>
      <w:r w:rsidRPr="006120BE">
        <w:rPr>
          <w:rFonts w:ascii="Times New Roman" w:hAnsi="Times New Roman" w:cs="Times New Roman"/>
          <w:sz w:val="22"/>
          <w:szCs w:val="22"/>
          <w:lang w:val="en-US"/>
        </w:rPr>
        <w:t xml:space="preserve"> </w:t>
      </w:r>
      <w:proofErr w:type="spellStart"/>
      <w:r w:rsidRPr="006120BE">
        <w:rPr>
          <w:rFonts w:ascii="Times New Roman" w:hAnsi="Times New Roman" w:cs="Times New Roman"/>
          <w:sz w:val="22"/>
          <w:szCs w:val="22"/>
          <w:lang w:val="en-US"/>
        </w:rPr>
        <w:t>ini</w:t>
      </w:r>
      <w:proofErr w:type="spellEnd"/>
      <w:r w:rsidRPr="006120BE">
        <w:rPr>
          <w:rFonts w:ascii="Times New Roman" w:hAnsi="Times New Roman" w:cs="Times New Roman"/>
          <w:sz w:val="22"/>
          <w:szCs w:val="22"/>
          <w:lang w:val="en-US"/>
        </w:rPr>
        <w:t>.</w:t>
      </w:r>
      <w:proofErr w:type="gramEnd"/>
    </w:p>
    <w:p w:rsidR="006B1862" w:rsidRPr="006120BE" w:rsidRDefault="006B1862" w:rsidP="006B1862">
      <w:pPr>
        <w:spacing w:line="360" w:lineRule="auto"/>
        <w:jc w:val="both"/>
        <w:rPr>
          <w:rFonts w:ascii="Times New Roman" w:hAnsi="Times New Roman" w:cs="Times New Roman"/>
          <w:b/>
          <w:sz w:val="22"/>
          <w:szCs w:val="22"/>
          <w:lang w:val="en-US"/>
        </w:rPr>
      </w:pPr>
      <w:r w:rsidRPr="006120BE">
        <w:rPr>
          <w:rFonts w:ascii="Times New Roman" w:hAnsi="Times New Roman" w:cs="Times New Roman"/>
          <w:sz w:val="22"/>
          <w:szCs w:val="22"/>
          <w:lang w:val="en-US"/>
        </w:rPr>
        <w:t xml:space="preserve">       </w:t>
      </w:r>
      <w:proofErr w:type="spellStart"/>
      <w:proofErr w:type="gramStart"/>
      <w:r w:rsidRPr="006120BE">
        <w:rPr>
          <w:rFonts w:ascii="Times New Roman" w:hAnsi="Times New Roman" w:cs="Times New Roman"/>
          <w:b/>
          <w:sz w:val="22"/>
          <w:szCs w:val="22"/>
          <w:lang w:val="en-US"/>
        </w:rPr>
        <w:t>Tabel</w:t>
      </w:r>
      <w:proofErr w:type="spellEnd"/>
      <w:r w:rsidRPr="006120BE">
        <w:rPr>
          <w:rFonts w:ascii="Times New Roman" w:hAnsi="Times New Roman" w:cs="Times New Roman"/>
          <w:b/>
          <w:sz w:val="22"/>
          <w:szCs w:val="22"/>
          <w:lang w:val="en-US"/>
        </w:rPr>
        <w:t xml:space="preserve"> 5.</w:t>
      </w:r>
      <w:proofErr w:type="gramEnd"/>
      <w:r w:rsidRPr="006120BE">
        <w:rPr>
          <w:rFonts w:ascii="Times New Roman" w:hAnsi="Times New Roman" w:cs="Times New Roman"/>
          <w:b/>
          <w:sz w:val="22"/>
          <w:szCs w:val="22"/>
          <w:lang w:val="en-US"/>
        </w:rPr>
        <w:t xml:space="preserve"> </w:t>
      </w:r>
      <w:proofErr w:type="spellStart"/>
      <w:r w:rsidRPr="006120BE">
        <w:rPr>
          <w:rFonts w:ascii="Times New Roman" w:hAnsi="Times New Roman" w:cs="Times New Roman"/>
          <w:b/>
          <w:sz w:val="22"/>
          <w:szCs w:val="22"/>
          <w:lang w:val="en-US"/>
        </w:rPr>
        <w:t>Hasil</w:t>
      </w:r>
      <w:proofErr w:type="spellEnd"/>
      <w:r w:rsidRPr="006120BE">
        <w:rPr>
          <w:rFonts w:ascii="Times New Roman" w:hAnsi="Times New Roman" w:cs="Times New Roman"/>
          <w:b/>
          <w:sz w:val="22"/>
          <w:szCs w:val="22"/>
          <w:lang w:val="en-US"/>
        </w:rPr>
        <w:t xml:space="preserve"> </w:t>
      </w:r>
      <w:proofErr w:type="spellStart"/>
      <w:r w:rsidRPr="006120BE">
        <w:rPr>
          <w:rFonts w:ascii="Times New Roman" w:hAnsi="Times New Roman" w:cs="Times New Roman"/>
          <w:b/>
          <w:sz w:val="22"/>
          <w:szCs w:val="22"/>
          <w:lang w:val="en-US"/>
        </w:rPr>
        <w:t>Uji</w:t>
      </w:r>
      <w:proofErr w:type="spellEnd"/>
      <w:r w:rsidRPr="006120BE">
        <w:rPr>
          <w:rFonts w:ascii="Times New Roman" w:hAnsi="Times New Roman" w:cs="Times New Roman"/>
          <w:b/>
          <w:sz w:val="22"/>
          <w:szCs w:val="22"/>
          <w:lang w:val="en-US"/>
        </w:rPr>
        <w:t xml:space="preserve"> </w:t>
      </w:r>
      <w:proofErr w:type="spellStart"/>
      <w:r w:rsidRPr="006120BE">
        <w:rPr>
          <w:rFonts w:ascii="Times New Roman" w:hAnsi="Times New Roman" w:cs="Times New Roman"/>
          <w:b/>
          <w:sz w:val="22"/>
          <w:szCs w:val="22"/>
          <w:lang w:val="en-US"/>
        </w:rPr>
        <w:t>Koefisien</w:t>
      </w:r>
      <w:proofErr w:type="spellEnd"/>
      <w:r w:rsidRPr="006120BE">
        <w:rPr>
          <w:rFonts w:ascii="Times New Roman" w:hAnsi="Times New Roman" w:cs="Times New Roman"/>
          <w:b/>
          <w:sz w:val="22"/>
          <w:szCs w:val="22"/>
          <w:lang w:val="en-US"/>
        </w:rPr>
        <w:t xml:space="preserve"> </w:t>
      </w:r>
      <w:proofErr w:type="spellStart"/>
      <w:r w:rsidRPr="006120BE">
        <w:rPr>
          <w:rFonts w:ascii="Times New Roman" w:hAnsi="Times New Roman" w:cs="Times New Roman"/>
          <w:b/>
          <w:sz w:val="22"/>
          <w:szCs w:val="22"/>
          <w:lang w:val="en-US"/>
        </w:rPr>
        <w:t>Determinasi</w:t>
      </w:r>
      <w:proofErr w:type="spellEnd"/>
    </w:p>
    <w:tbl>
      <w:tblPr>
        <w:tblStyle w:val="TableGrid"/>
        <w:tblW w:w="0" w:type="auto"/>
        <w:jc w:val="center"/>
        <w:tblLook w:val="04A0" w:firstRow="1" w:lastRow="0" w:firstColumn="1" w:lastColumn="0" w:noHBand="0" w:noVBand="1"/>
      </w:tblPr>
      <w:tblGrid>
        <w:gridCol w:w="2065"/>
        <w:gridCol w:w="2065"/>
        <w:gridCol w:w="2065"/>
        <w:gridCol w:w="2066"/>
      </w:tblGrid>
      <w:tr w:rsidR="006B1862" w:rsidRPr="006120BE" w:rsidTr="00E81BA3">
        <w:trPr>
          <w:jc w:val="center"/>
        </w:trPr>
        <w:tc>
          <w:tcPr>
            <w:tcW w:w="2065"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Variabel</w:t>
            </w:r>
          </w:p>
        </w:tc>
        <w:tc>
          <w:tcPr>
            <w:tcW w:w="2065"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T hitung</w:t>
            </w:r>
          </w:p>
        </w:tc>
        <w:tc>
          <w:tcPr>
            <w:tcW w:w="2065"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T tabel</w:t>
            </w:r>
          </w:p>
        </w:tc>
        <w:tc>
          <w:tcPr>
            <w:tcW w:w="2066" w:type="dxa"/>
          </w:tcPr>
          <w:p w:rsidR="006B1862" w:rsidRPr="006120BE" w:rsidRDefault="006B1862" w:rsidP="00E81BA3">
            <w:pPr>
              <w:spacing w:line="480" w:lineRule="auto"/>
              <w:jc w:val="center"/>
              <w:rPr>
                <w:rFonts w:ascii="Times New Roman" w:hAnsi="Times New Roman" w:cs="Times New Roman"/>
                <w:b/>
                <w:sz w:val="22"/>
                <w:szCs w:val="22"/>
              </w:rPr>
            </w:pPr>
            <w:r w:rsidRPr="006120BE">
              <w:rPr>
                <w:rFonts w:ascii="Times New Roman" w:hAnsi="Times New Roman" w:cs="Times New Roman"/>
                <w:b/>
                <w:sz w:val="22"/>
                <w:szCs w:val="22"/>
              </w:rPr>
              <w:t>Keterangan</w:t>
            </w:r>
          </w:p>
        </w:tc>
      </w:tr>
      <w:tr w:rsidR="006B1862" w:rsidRPr="006120BE" w:rsidTr="00E81BA3">
        <w:trPr>
          <w:jc w:val="center"/>
        </w:trPr>
        <w:tc>
          <w:tcPr>
            <w:tcW w:w="2065"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Gaya Belajar</w:t>
            </w:r>
          </w:p>
        </w:tc>
        <w:tc>
          <w:tcPr>
            <w:tcW w:w="2065"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2,048</w:t>
            </w:r>
          </w:p>
        </w:tc>
        <w:tc>
          <w:tcPr>
            <w:tcW w:w="2065"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1,679</w:t>
            </w:r>
          </w:p>
        </w:tc>
        <w:tc>
          <w:tcPr>
            <w:tcW w:w="2066" w:type="dxa"/>
          </w:tcPr>
          <w:p w:rsidR="006B1862" w:rsidRPr="006120BE" w:rsidRDefault="006B1862" w:rsidP="00E81BA3">
            <w:pPr>
              <w:spacing w:line="480" w:lineRule="auto"/>
              <w:jc w:val="center"/>
              <w:rPr>
                <w:rFonts w:ascii="Times New Roman" w:hAnsi="Times New Roman" w:cs="Times New Roman"/>
                <w:sz w:val="22"/>
                <w:szCs w:val="22"/>
              </w:rPr>
            </w:pPr>
            <w:r w:rsidRPr="006120BE">
              <w:rPr>
                <w:rFonts w:ascii="Times New Roman" w:hAnsi="Times New Roman" w:cs="Times New Roman"/>
                <w:sz w:val="22"/>
                <w:szCs w:val="22"/>
              </w:rPr>
              <w:t>Terdapat Hubungan Signifikan</w:t>
            </w:r>
          </w:p>
        </w:tc>
      </w:tr>
    </w:tbl>
    <w:p w:rsidR="006B1862" w:rsidRPr="006120BE" w:rsidRDefault="006B1862" w:rsidP="006B1862">
      <w:pPr>
        <w:spacing w:line="360" w:lineRule="auto"/>
        <w:ind w:firstLine="720"/>
        <w:jc w:val="both"/>
        <w:rPr>
          <w:rFonts w:ascii="Times New Roman" w:hAnsi="Times New Roman" w:cs="Times New Roman"/>
          <w:sz w:val="22"/>
          <w:szCs w:val="22"/>
          <w:lang w:val="en-US"/>
        </w:rPr>
      </w:pP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 xml:space="preserve">Selanjutnya, dilakukan uji koefisien determinasi. Dengan tujuan untuk mengetahui seberapa besar kontribusi variabel bebas (X) terhadap variabel terikat (Y) dan mengetahui tingkat presentase pengaruh atau kontribusi dari tiap variabel maka digunakan rumus koefisien determinasi. Berdasarkan hasil </w:t>
      </w:r>
      <w:r w:rsidRPr="006120BE">
        <w:rPr>
          <w:rFonts w:ascii="Times New Roman" w:hAnsi="Times New Roman" w:cs="Times New Roman"/>
          <w:sz w:val="22"/>
          <w:szCs w:val="22"/>
        </w:rPr>
        <w:lastRenderedPageBreak/>
        <w:t>perhitungan data maka diperoleh Presentase variabel X terhadap varaiabel Y yaitu sebesar 55%. Maka dapat disimpulkan 55% hasil belajar biologi siiswa SMA Negeri 8 Padang dipengaruhi oleh Gaya Belajar siswa sedangkan 45% lagi dipengaruhi oleh faktor lain yang tidak diteliti.</w:t>
      </w: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 xml:space="preserve">Maka dapat disimpulkan 55% hasil belajar biologi siiswa SMA Negeri 8 Padang dipengaruhi oleh Gaya Belajar siswa sedangkan 45% lagi dipengaruhi oleh faktor lain yang tidak diteliti. Mengutip pendapat dari Marton (dalam Ghufron, 2014:12) dengan studi </w:t>
      </w:r>
      <w:r w:rsidRPr="006120BE">
        <w:rPr>
          <w:rFonts w:ascii="Times New Roman" w:hAnsi="Times New Roman" w:cs="Times New Roman"/>
          <w:i/>
          <w:sz w:val="22"/>
          <w:szCs w:val="22"/>
        </w:rPr>
        <w:t xml:space="preserve">phenomenographic </w:t>
      </w:r>
      <w:r w:rsidRPr="006120BE">
        <w:rPr>
          <w:rFonts w:ascii="Times New Roman" w:hAnsi="Times New Roman" w:cs="Times New Roman"/>
          <w:sz w:val="22"/>
          <w:szCs w:val="22"/>
        </w:rPr>
        <w:t xml:space="preserve">menemukan sekaligus mengukuhkan suatu kesimpulan tentang hubungan konsep belajar individu sebagai usaha yang dilakukan individu untuk belajar, dan hasil usaha individu untuk belajar. Keberadaan dari hubungan itu secara spesifik berupa gaya belajar dan pengukuran hasil belajar serta prestasi akademis. Dengan demikian, siswa perlu mengetahui gaya belajarnya, begitu juga dengan guru. Guru harus mengenali setiap gaya belajar yang dimiliki siswanya, karena keberhasilan belajar siswa dapat tercapai dengan baik apabila ia mengetahui gaya belajarnya. </w:t>
      </w:r>
    </w:p>
    <w:p w:rsidR="006B1862" w:rsidRPr="006120BE" w:rsidRDefault="006B1862" w:rsidP="006B1862">
      <w:pPr>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ab/>
        <w:t>Pendapat para ahli yang lain mengenai gaya belajar berpengaruh terhadap hasil belajar Dunn Opal dalam Sopiatin dan Sahrani (2011 : 4), menjelaskan bahwa dalam belajar, setiap individu memiliki kecendrungan kepada salah satu cara atau gaya tertentu. Kecendrungan seseorang ini disebut gaya belajar. Karakteristik siswa menggambarkan segi-segi latar belakang pengalaman siswa yang berpengaruh terhadap efektivitas proses belajarnya. Salah satu karakteristik siswa yang sebaiknya diperhatikan oleh guru dalam mendesain pembelajaran yang akan dikelolanya adalah gaya belajar.</w:t>
      </w: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 xml:space="preserve">Penelitian ini selaras dengan penelitian sebelumnya yaitu penelitian Damayanti (2016) bahwa siswa kelas V SDN di Gugus Wibisono Kecamatan Jati mayoritas memiliki gaya belajar visual, (2) terdapat hubungan yang positif dan signifikan antara gaya belajar siswa dengan hasil belajar IPS siswa kelas V SDN di Gugus Wibisono Kecamatan Jati Kabupaten Kudus dengan koefisien korelasi sebesar 0,605, dan tingkat keeratan hubungannya sebesar 36,6%. </w:t>
      </w: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Berdasarkan hasil penelitian yang dilakukan di SMA Negeri 8 Padang, siswa kelas X MIPA SMA Negeri 8 Padang cenderung memiliki gaya belajar visual dan auditorial dengan presentasinya sama yaitu sebesar 34% sedangkan gaya belajar kinestetik hanya sebesar 32%. Gaya belajar visual dan auditorial lebih dominan ini disebabkan karena siswa SMA Negeri 8 Padang hanya belajar Biologi melalui teori saja sehingga siswa merasa apa yang ditulis dan disampaikan guru sudah cukup tanpa butuh adanya praktikum lagi. Untuk itu diharapkan guru bisa menerapkan model pemebelajaran yang sesuai dengan gaya belajar yang dominan yang dimiliki siswa kelas X MIPA SMA Negeri 8 Padang yaitu visual dan auditorial misalnya dengan model pembelajaran langsung.</w:t>
      </w:r>
    </w:p>
    <w:p w:rsidR="006B1862" w:rsidRPr="006120BE" w:rsidRDefault="006B1862" w:rsidP="006B1862">
      <w:pPr>
        <w:spacing w:line="360" w:lineRule="auto"/>
        <w:ind w:firstLine="720"/>
        <w:jc w:val="both"/>
        <w:rPr>
          <w:rFonts w:ascii="Times New Roman" w:hAnsi="Times New Roman" w:cs="Times New Roman"/>
          <w:sz w:val="22"/>
          <w:szCs w:val="22"/>
        </w:rPr>
      </w:pPr>
      <w:r w:rsidRPr="006120BE">
        <w:rPr>
          <w:rFonts w:ascii="Times New Roman" w:hAnsi="Times New Roman" w:cs="Times New Roman"/>
          <w:sz w:val="22"/>
          <w:szCs w:val="22"/>
        </w:rPr>
        <w:t xml:space="preserve">Selaras dengan itu Mahajani (2013) mengatakan bahwa gaya belajar visual mengacu pada cara yang disukai siswa untuk menyerap dan mengolah materi pelajaran dengan mudah melalui belajar dengan gambar, memperhatikan, belajar dengan kata-kata dan belajar sendiri sedangkan gaya belajar auditori </w:t>
      </w:r>
      <w:r w:rsidRPr="006120BE">
        <w:rPr>
          <w:rFonts w:ascii="Times New Roman" w:hAnsi="Times New Roman" w:cs="Times New Roman"/>
          <w:sz w:val="22"/>
          <w:szCs w:val="22"/>
        </w:rPr>
        <w:lastRenderedPageBreak/>
        <w:t xml:space="preserve">adalah cara yang dipilih siswa untuk menyerap dan mengolah materi melalui belajar kelompok dan mendengarkan penjelasan guru. Menurut Killen dalam depdiknas (2010: 23) pembelajaran langsung atau </w:t>
      </w:r>
      <w:r w:rsidRPr="006120BE">
        <w:rPr>
          <w:rFonts w:ascii="Times New Roman" w:hAnsi="Times New Roman" w:cs="Times New Roman"/>
          <w:i/>
          <w:sz w:val="22"/>
          <w:szCs w:val="22"/>
        </w:rPr>
        <w:t>Direct Instruction</w:t>
      </w:r>
      <w:r w:rsidRPr="006120BE">
        <w:rPr>
          <w:rFonts w:ascii="Times New Roman" w:hAnsi="Times New Roman" w:cs="Times New Roman"/>
          <w:sz w:val="22"/>
          <w:szCs w:val="22"/>
        </w:rPr>
        <w:t xml:space="preserve"> merujuk pada teknik pembelajaran yang ekspositori (pemindahan penegtahuan dari guru kepada murid secara langsung seperti lewat ceramah, demonstrasi dan tanya jawab) yang melibatkan seluruh kelas.</w:t>
      </w:r>
    </w:p>
    <w:p w:rsidR="006B1862" w:rsidRPr="006120BE" w:rsidRDefault="006B1862" w:rsidP="006B1862">
      <w:pPr>
        <w:spacing w:line="360" w:lineRule="auto"/>
        <w:jc w:val="both"/>
        <w:rPr>
          <w:rFonts w:ascii="Times New Roman" w:eastAsia="Times New Roman" w:hAnsi="Times New Roman" w:cs="Times New Roman"/>
          <w:b/>
          <w:sz w:val="22"/>
          <w:szCs w:val="22"/>
        </w:rPr>
      </w:pPr>
      <w:r w:rsidRPr="006120BE">
        <w:rPr>
          <w:rFonts w:ascii="Times New Roman" w:eastAsia="Times New Roman" w:hAnsi="Times New Roman" w:cs="Times New Roman"/>
          <w:b/>
          <w:sz w:val="22"/>
          <w:szCs w:val="22"/>
        </w:rPr>
        <w:t xml:space="preserve">KESIMPULAN </w:t>
      </w:r>
    </w:p>
    <w:p w:rsidR="006B1862" w:rsidRPr="006120BE" w:rsidRDefault="006B1862" w:rsidP="006B1862">
      <w:pPr>
        <w:tabs>
          <w:tab w:val="left" w:leader="dot" w:pos="9072"/>
        </w:tabs>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 xml:space="preserve">             Berdasarkan analisa data dari hasil penelitian tentang hubungan gaya belajar siswa terhadap hasil belajar biologi siswa kelas X MIPA Di SMA Negeri 8 Padang yang telah dilakukan maka dapat disimpulkan bahwa:</w:t>
      </w:r>
    </w:p>
    <w:p w:rsidR="006B1862" w:rsidRPr="0089465F" w:rsidRDefault="006B1862" w:rsidP="006B1862">
      <w:pPr>
        <w:pStyle w:val="ListParagraph"/>
        <w:numPr>
          <w:ilvl w:val="0"/>
          <w:numId w:val="1"/>
        </w:numPr>
        <w:tabs>
          <w:tab w:val="left" w:leader="dot" w:pos="9072"/>
        </w:tabs>
        <w:spacing w:after="160" w:line="360" w:lineRule="auto"/>
        <w:jc w:val="both"/>
        <w:rPr>
          <w:rFonts w:ascii="Times New Roman" w:hAnsi="Times New Roman"/>
        </w:rPr>
      </w:pPr>
      <w:proofErr w:type="spellStart"/>
      <w:r w:rsidRPr="0089465F">
        <w:rPr>
          <w:rFonts w:ascii="Times New Roman" w:hAnsi="Times New Roman"/>
        </w:rPr>
        <w:t>Berdasarkan</w:t>
      </w:r>
      <w:proofErr w:type="spellEnd"/>
      <w:r w:rsidRPr="0089465F">
        <w:rPr>
          <w:rFonts w:ascii="Times New Roman" w:hAnsi="Times New Roman"/>
        </w:rPr>
        <w:t xml:space="preserve"> </w:t>
      </w:r>
      <w:proofErr w:type="spellStart"/>
      <w:r w:rsidRPr="0089465F">
        <w:rPr>
          <w:rFonts w:ascii="Times New Roman" w:hAnsi="Times New Roman"/>
        </w:rPr>
        <w:t>hasil</w:t>
      </w:r>
      <w:proofErr w:type="spellEnd"/>
      <w:r w:rsidRPr="0089465F">
        <w:rPr>
          <w:rFonts w:ascii="Times New Roman" w:hAnsi="Times New Roman"/>
        </w:rPr>
        <w:t xml:space="preserve"> </w:t>
      </w:r>
      <w:proofErr w:type="spellStart"/>
      <w:r w:rsidRPr="0089465F">
        <w:rPr>
          <w:rFonts w:ascii="Times New Roman" w:hAnsi="Times New Roman"/>
        </w:rPr>
        <w:t>analisa</w:t>
      </w:r>
      <w:proofErr w:type="spellEnd"/>
      <w:r w:rsidRPr="0089465F">
        <w:rPr>
          <w:rFonts w:ascii="Times New Roman" w:hAnsi="Times New Roman"/>
        </w:rPr>
        <w:t xml:space="preserve"> </w:t>
      </w:r>
      <w:proofErr w:type="spellStart"/>
      <w:r w:rsidRPr="0089465F">
        <w:rPr>
          <w:rFonts w:ascii="Times New Roman" w:hAnsi="Times New Roman"/>
        </w:rPr>
        <w:t>deskriptif</w:t>
      </w:r>
      <w:proofErr w:type="spellEnd"/>
      <w:r w:rsidRPr="0089465F">
        <w:rPr>
          <w:rFonts w:ascii="Times New Roman" w:hAnsi="Times New Roman"/>
        </w:rPr>
        <w:t xml:space="preserve"> yang </w:t>
      </w:r>
      <w:proofErr w:type="spellStart"/>
      <w:r w:rsidRPr="0089465F">
        <w:rPr>
          <w:rFonts w:ascii="Times New Roman" w:hAnsi="Times New Roman"/>
        </w:rPr>
        <w:t>diperoleh</w:t>
      </w:r>
      <w:proofErr w:type="spellEnd"/>
      <w:r w:rsidRPr="0089465F">
        <w:rPr>
          <w:rFonts w:ascii="Times New Roman" w:hAnsi="Times New Roman"/>
        </w:rPr>
        <w:t xml:space="preserve">, </w:t>
      </w:r>
      <w:proofErr w:type="spellStart"/>
      <w:r w:rsidRPr="0089465F">
        <w:rPr>
          <w:rFonts w:ascii="Times New Roman" w:hAnsi="Times New Roman"/>
        </w:rPr>
        <w:t>gaya</w:t>
      </w:r>
      <w:proofErr w:type="spell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siswa</w:t>
      </w:r>
      <w:proofErr w:type="spellEnd"/>
      <w:r w:rsidRPr="0089465F">
        <w:rPr>
          <w:rFonts w:ascii="Times New Roman" w:hAnsi="Times New Roman"/>
        </w:rPr>
        <w:t xml:space="preserve"> </w:t>
      </w:r>
      <w:proofErr w:type="spellStart"/>
      <w:r w:rsidRPr="0089465F">
        <w:rPr>
          <w:rFonts w:ascii="Times New Roman" w:hAnsi="Times New Roman"/>
        </w:rPr>
        <w:t>tipe</w:t>
      </w:r>
      <w:proofErr w:type="spellEnd"/>
      <w:r w:rsidRPr="0089465F">
        <w:rPr>
          <w:rFonts w:ascii="Times New Roman" w:hAnsi="Times New Roman"/>
        </w:rPr>
        <w:t xml:space="preserve"> visual </w:t>
      </w:r>
      <w:proofErr w:type="spellStart"/>
      <w:r w:rsidRPr="0089465F">
        <w:rPr>
          <w:rFonts w:ascii="Times New Roman" w:hAnsi="Times New Roman"/>
        </w:rPr>
        <w:t>meperoleh</w:t>
      </w:r>
      <w:proofErr w:type="spellEnd"/>
      <w:r w:rsidRPr="0089465F">
        <w:rPr>
          <w:rFonts w:ascii="Times New Roman" w:hAnsi="Times New Roman"/>
        </w:rPr>
        <w:t xml:space="preserve"> </w:t>
      </w:r>
      <w:proofErr w:type="spellStart"/>
      <w:r w:rsidRPr="0089465F">
        <w:rPr>
          <w:rFonts w:ascii="Times New Roman" w:hAnsi="Times New Roman"/>
        </w:rPr>
        <w:t>presentase</w:t>
      </w:r>
      <w:proofErr w:type="spellEnd"/>
      <w:r w:rsidRPr="0089465F">
        <w:rPr>
          <w:rFonts w:ascii="Times New Roman" w:hAnsi="Times New Roman"/>
        </w:rPr>
        <w:t xml:space="preserve"> </w:t>
      </w:r>
      <w:proofErr w:type="spellStart"/>
      <w:r w:rsidRPr="0089465F">
        <w:rPr>
          <w:rFonts w:ascii="Times New Roman" w:hAnsi="Times New Roman"/>
        </w:rPr>
        <w:t>derajat</w:t>
      </w:r>
      <w:proofErr w:type="spellEnd"/>
      <w:r w:rsidRPr="0089465F">
        <w:rPr>
          <w:rFonts w:ascii="Times New Roman" w:hAnsi="Times New Roman"/>
        </w:rPr>
        <w:t xml:space="preserve"> </w:t>
      </w:r>
      <w:proofErr w:type="spellStart"/>
      <w:r w:rsidRPr="0089465F">
        <w:rPr>
          <w:rFonts w:ascii="Times New Roman" w:hAnsi="Times New Roman"/>
        </w:rPr>
        <w:t>pencapaian</w:t>
      </w:r>
      <w:proofErr w:type="spellEnd"/>
      <w:r w:rsidRPr="0089465F">
        <w:rPr>
          <w:rFonts w:ascii="Times New Roman" w:hAnsi="Times New Roman"/>
        </w:rPr>
        <w:t xml:space="preserve"> 78%, </w:t>
      </w:r>
      <w:proofErr w:type="spellStart"/>
      <w:r w:rsidRPr="0089465F">
        <w:rPr>
          <w:rFonts w:ascii="Times New Roman" w:hAnsi="Times New Roman"/>
        </w:rPr>
        <w:t>gaya</w:t>
      </w:r>
      <w:proofErr w:type="spell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siswa</w:t>
      </w:r>
      <w:proofErr w:type="spellEnd"/>
      <w:r w:rsidRPr="0089465F">
        <w:rPr>
          <w:rFonts w:ascii="Times New Roman" w:hAnsi="Times New Roman"/>
        </w:rPr>
        <w:t xml:space="preserve"> </w:t>
      </w:r>
      <w:proofErr w:type="spellStart"/>
      <w:r w:rsidRPr="0089465F">
        <w:rPr>
          <w:rFonts w:ascii="Times New Roman" w:hAnsi="Times New Roman"/>
        </w:rPr>
        <w:t>tipe</w:t>
      </w:r>
      <w:proofErr w:type="spellEnd"/>
      <w:r w:rsidRPr="0089465F">
        <w:rPr>
          <w:rFonts w:ascii="Times New Roman" w:hAnsi="Times New Roman"/>
        </w:rPr>
        <w:t xml:space="preserve"> </w:t>
      </w:r>
      <w:proofErr w:type="spellStart"/>
      <w:r w:rsidRPr="0089465F">
        <w:rPr>
          <w:rFonts w:ascii="Times New Roman" w:hAnsi="Times New Roman"/>
        </w:rPr>
        <w:t>auditorial</w:t>
      </w:r>
      <w:proofErr w:type="spellEnd"/>
      <w:r w:rsidRPr="0089465F">
        <w:rPr>
          <w:rFonts w:ascii="Times New Roman" w:hAnsi="Times New Roman"/>
        </w:rPr>
        <w:t xml:space="preserve"> </w:t>
      </w:r>
      <w:proofErr w:type="spellStart"/>
      <w:r w:rsidRPr="0089465F">
        <w:rPr>
          <w:rFonts w:ascii="Times New Roman" w:hAnsi="Times New Roman"/>
        </w:rPr>
        <w:t>juga</w:t>
      </w:r>
      <w:proofErr w:type="spellEnd"/>
      <w:r w:rsidRPr="0089465F">
        <w:rPr>
          <w:rFonts w:ascii="Times New Roman" w:hAnsi="Times New Roman"/>
        </w:rPr>
        <w:t xml:space="preserve"> </w:t>
      </w:r>
      <w:proofErr w:type="spellStart"/>
      <w:r w:rsidRPr="0089465F">
        <w:rPr>
          <w:rFonts w:ascii="Times New Roman" w:hAnsi="Times New Roman"/>
        </w:rPr>
        <w:t>mendapat</w:t>
      </w:r>
      <w:proofErr w:type="spellEnd"/>
      <w:r w:rsidRPr="0089465F">
        <w:rPr>
          <w:rFonts w:ascii="Times New Roman" w:hAnsi="Times New Roman"/>
        </w:rPr>
        <w:t xml:space="preserve"> </w:t>
      </w:r>
      <w:proofErr w:type="spellStart"/>
      <w:r w:rsidRPr="0089465F">
        <w:rPr>
          <w:rFonts w:ascii="Times New Roman" w:hAnsi="Times New Roman"/>
        </w:rPr>
        <w:t>presentase</w:t>
      </w:r>
      <w:proofErr w:type="spellEnd"/>
      <w:r w:rsidRPr="0089465F">
        <w:rPr>
          <w:rFonts w:ascii="Times New Roman" w:hAnsi="Times New Roman"/>
        </w:rPr>
        <w:t xml:space="preserve"> </w:t>
      </w:r>
      <w:proofErr w:type="spellStart"/>
      <w:r w:rsidRPr="0089465F">
        <w:rPr>
          <w:rFonts w:ascii="Times New Roman" w:hAnsi="Times New Roman"/>
        </w:rPr>
        <w:t>sebanyak</w:t>
      </w:r>
      <w:proofErr w:type="spellEnd"/>
      <w:r w:rsidRPr="0089465F">
        <w:rPr>
          <w:rFonts w:ascii="Times New Roman" w:hAnsi="Times New Roman"/>
        </w:rPr>
        <w:t xml:space="preserve"> 78% </w:t>
      </w:r>
      <w:proofErr w:type="spellStart"/>
      <w:r w:rsidRPr="0089465F">
        <w:rPr>
          <w:rFonts w:ascii="Times New Roman" w:hAnsi="Times New Roman"/>
        </w:rPr>
        <w:t>sedangkan</w:t>
      </w:r>
      <w:proofErr w:type="spellEnd"/>
      <w:r w:rsidRPr="0089465F">
        <w:rPr>
          <w:rFonts w:ascii="Times New Roman" w:hAnsi="Times New Roman"/>
        </w:rPr>
        <w:t xml:space="preserve"> </w:t>
      </w:r>
      <w:proofErr w:type="spellStart"/>
      <w:r w:rsidRPr="0089465F">
        <w:rPr>
          <w:rFonts w:ascii="Times New Roman" w:hAnsi="Times New Roman"/>
        </w:rPr>
        <w:t>gaya</w:t>
      </w:r>
      <w:proofErr w:type="spell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tipe</w:t>
      </w:r>
      <w:proofErr w:type="spellEnd"/>
      <w:r w:rsidRPr="0089465F">
        <w:rPr>
          <w:rFonts w:ascii="Times New Roman" w:hAnsi="Times New Roman"/>
        </w:rPr>
        <w:t xml:space="preserve"> </w:t>
      </w:r>
      <w:proofErr w:type="spellStart"/>
      <w:r w:rsidRPr="0089465F">
        <w:rPr>
          <w:rFonts w:ascii="Times New Roman" w:hAnsi="Times New Roman"/>
        </w:rPr>
        <w:t>kinestetik</w:t>
      </w:r>
      <w:proofErr w:type="spellEnd"/>
      <w:r w:rsidRPr="0089465F">
        <w:rPr>
          <w:rFonts w:ascii="Times New Roman" w:hAnsi="Times New Roman"/>
        </w:rPr>
        <w:t xml:space="preserve"> </w:t>
      </w:r>
      <w:proofErr w:type="spellStart"/>
      <w:r w:rsidRPr="0089465F">
        <w:rPr>
          <w:rFonts w:ascii="Times New Roman" w:hAnsi="Times New Roman"/>
        </w:rPr>
        <w:t>mendapat</w:t>
      </w:r>
      <w:proofErr w:type="spellEnd"/>
      <w:r w:rsidRPr="0089465F">
        <w:rPr>
          <w:rFonts w:ascii="Times New Roman" w:hAnsi="Times New Roman"/>
        </w:rPr>
        <w:t xml:space="preserve"> </w:t>
      </w:r>
      <w:proofErr w:type="spellStart"/>
      <w:r w:rsidRPr="0089465F">
        <w:rPr>
          <w:rFonts w:ascii="Times New Roman" w:hAnsi="Times New Roman"/>
        </w:rPr>
        <w:t>presentase</w:t>
      </w:r>
      <w:proofErr w:type="spellEnd"/>
      <w:r w:rsidRPr="0089465F">
        <w:rPr>
          <w:rFonts w:ascii="Times New Roman" w:hAnsi="Times New Roman"/>
        </w:rPr>
        <w:t xml:space="preserve"> </w:t>
      </w:r>
      <w:proofErr w:type="spellStart"/>
      <w:r w:rsidRPr="0089465F">
        <w:rPr>
          <w:rFonts w:ascii="Times New Roman" w:hAnsi="Times New Roman"/>
        </w:rPr>
        <w:t>sebanyak</w:t>
      </w:r>
      <w:proofErr w:type="spellEnd"/>
      <w:r w:rsidRPr="0089465F">
        <w:rPr>
          <w:rFonts w:ascii="Times New Roman" w:hAnsi="Times New Roman"/>
        </w:rPr>
        <w:t xml:space="preserve"> 73%. </w:t>
      </w:r>
      <w:proofErr w:type="spellStart"/>
      <w:r w:rsidRPr="0089465F">
        <w:rPr>
          <w:rFonts w:ascii="Times New Roman" w:hAnsi="Times New Roman"/>
        </w:rPr>
        <w:t>Sehingga</w:t>
      </w:r>
      <w:proofErr w:type="spellEnd"/>
      <w:r w:rsidRPr="0089465F">
        <w:rPr>
          <w:rFonts w:ascii="Times New Roman" w:hAnsi="Times New Roman"/>
        </w:rPr>
        <w:t xml:space="preserve"> </w:t>
      </w:r>
      <w:proofErr w:type="spellStart"/>
      <w:proofErr w:type="gramStart"/>
      <w:r w:rsidRPr="0089465F">
        <w:rPr>
          <w:rFonts w:ascii="Times New Roman" w:hAnsi="Times New Roman"/>
        </w:rPr>
        <w:t>gaya</w:t>
      </w:r>
      <w:proofErr w:type="spellEnd"/>
      <w:proofErr w:type="gram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dominan</w:t>
      </w:r>
      <w:proofErr w:type="spellEnd"/>
      <w:r w:rsidRPr="0089465F">
        <w:rPr>
          <w:rFonts w:ascii="Times New Roman" w:hAnsi="Times New Roman"/>
        </w:rPr>
        <w:t xml:space="preserve"> </w:t>
      </w:r>
      <w:proofErr w:type="spellStart"/>
      <w:r w:rsidRPr="0089465F">
        <w:rPr>
          <w:rFonts w:ascii="Times New Roman" w:hAnsi="Times New Roman"/>
        </w:rPr>
        <w:t>siswa</w:t>
      </w:r>
      <w:proofErr w:type="spellEnd"/>
      <w:r w:rsidRPr="0089465F">
        <w:rPr>
          <w:rFonts w:ascii="Times New Roman" w:hAnsi="Times New Roman"/>
        </w:rPr>
        <w:t xml:space="preserve"> </w:t>
      </w:r>
      <w:proofErr w:type="spellStart"/>
      <w:r w:rsidRPr="0089465F">
        <w:rPr>
          <w:rFonts w:ascii="Times New Roman" w:hAnsi="Times New Roman"/>
        </w:rPr>
        <w:t>kelas</w:t>
      </w:r>
      <w:proofErr w:type="spellEnd"/>
      <w:r w:rsidRPr="0089465F">
        <w:rPr>
          <w:rFonts w:ascii="Times New Roman" w:hAnsi="Times New Roman"/>
        </w:rPr>
        <w:t xml:space="preserve"> X MIPA di SMA </w:t>
      </w:r>
      <w:proofErr w:type="spellStart"/>
      <w:r w:rsidRPr="0089465F">
        <w:rPr>
          <w:rFonts w:ascii="Times New Roman" w:hAnsi="Times New Roman"/>
        </w:rPr>
        <w:t>Negeri</w:t>
      </w:r>
      <w:proofErr w:type="spellEnd"/>
      <w:r w:rsidRPr="0089465F">
        <w:rPr>
          <w:rFonts w:ascii="Times New Roman" w:hAnsi="Times New Roman"/>
        </w:rPr>
        <w:t xml:space="preserve"> 8 Padang </w:t>
      </w:r>
      <w:proofErr w:type="spellStart"/>
      <w:r w:rsidRPr="0089465F">
        <w:rPr>
          <w:rFonts w:ascii="Times New Roman" w:hAnsi="Times New Roman"/>
        </w:rPr>
        <w:t>adalah</w:t>
      </w:r>
      <w:proofErr w:type="spellEnd"/>
      <w:r w:rsidRPr="0089465F">
        <w:rPr>
          <w:rFonts w:ascii="Times New Roman" w:hAnsi="Times New Roman"/>
        </w:rPr>
        <w:t xml:space="preserve"> visual </w:t>
      </w:r>
      <w:proofErr w:type="spellStart"/>
      <w:r w:rsidRPr="0089465F">
        <w:rPr>
          <w:rFonts w:ascii="Times New Roman" w:hAnsi="Times New Roman"/>
        </w:rPr>
        <w:t>dan</w:t>
      </w:r>
      <w:proofErr w:type="spellEnd"/>
      <w:r w:rsidRPr="0089465F">
        <w:rPr>
          <w:rFonts w:ascii="Times New Roman" w:hAnsi="Times New Roman"/>
        </w:rPr>
        <w:t xml:space="preserve"> </w:t>
      </w:r>
      <w:proofErr w:type="spellStart"/>
      <w:r w:rsidRPr="0089465F">
        <w:rPr>
          <w:rFonts w:ascii="Times New Roman" w:hAnsi="Times New Roman"/>
        </w:rPr>
        <w:t>auditorial</w:t>
      </w:r>
      <w:proofErr w:type="spellEnd"/>
      <w:r w:rsidRPr="0089465F">
        <w:rPr>
          <w:rFonts w:ascii="Times New Roman" w:hAnsi="Times New Roman"/>
        </w:rPr>
        <w:t xml:space="preserve">. </w:t>
      </w:r>
      <w:proofErr w:type="spellStart"/>
      <w:r w:rsidRPr="0089465F">
        <w:rPr>
          <w:rFonts w:ascii="Times New Roman" w:hAnsi="Times New Roman"/>
        </w:rPr>
        <w:t>Sedangkan</w:t>
      </w:r>
      <w:proofErr w:type="spellEnd"/>
      <w:r w:rsidRPr="0089465F">
        <w:rPr>
          <w:rFonts w:ascii="Times New Roman" w:hAnsi="Times New Roman"/>
        </w:rPr>
        <w:t xml:space="preserve"> </w:t>
      </w:r>
      <w:proofErr w:type="spellStart"/>
      <w:r w:rsidRPr="0089465F">
        <w:rPr>
          <w:rFonts w:ascii="Times New Roman" w:hAnsi="Times New Roman"/>
        </w:rPr>
        <w:t>presentase</w:t>
      </w:r>
      <w:proofErr w:type="spellEnd"/>
      <w:r w:rsidRPr="0089465F">
        <w:rPr>
          <w:rFonts w:ascii="Times New Roman" w:hAnsi="Times New Roman"/>
        </w:rPr>
        <w:t xml:space="preserve"> </w:t>
      </w:r>
      <w:proofErr w:type="spellStart"/>
      <w:proofErr w:type="gramStart"/>
      <w:r w:rsidRPr="0089465F">
        <w:rPr>
          <w:rFonts w:ascii="Times New Roman" w:hAnsi="Times New Roman"/>
        </w:rPr>
        <w:t>gaya</w:t>
      </w:r>
      <w:proofErr w:type="spellEnd"/>
      <w:proofErr w:type="gram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secara</w:t>
      </w:r>
      <w:proofErr w:type="spellEnd"/>
      <w:r w:rsidRPr="0089465F">
        <w:rPr>
          <w:rFonts w:ascii="Times New Roman" w:hAnsi="Times New Roman"/>
        </w:rPr>
        <w:t xml:space="preserve"> </w:t>
      </w:r>
      <w:proofErr w:type="spellStart"/>
      <w:r w:rsidRPr="0089465F">
        <w:rPr>
          <w:rFonts w:ascii="Times New Roman" w:hAnsi="Times New Roman"/>
        </w:rPr>
        <w:t>keseluruhan</w:t>
      </w:r>
      <w:proofErr w:type="spellEnd"/>
      <w:r w:rsidRPr="0089465F">
        <w:rPr>
          <w:rFonts w:ascii="Times New Roman" w:hAnsi="Times New Roman"/>
        </w:rPr>
        <w:t xml:space="preserve"> </w:t>
      </w:r>
      <w:proofErr w:type="spellStart"/>
      <w:r w:rsidRPr="0089465F">
        <w:rPr>
          <w:rFonts w:ascii="Times New Roman" w:hAnsi="Times New Roman"/>
        </w:rPr>
        <w:t>adalah</w:t>
      </w:r>
      <w:proofErr w:type="spellEnd"/>
      <w:r w:rsidRPr="0089465F">
        <w:rPr>
          <w:rFonts w:ascii="Times New Roman" w:hAnsi="Times New Roman"/>
        </w:rPr>
        <w:t xml:space="preserve"> </w:t>
      </w:r>
      <w:proofErr w:type="spellStart"/>
      <w:r w:rsidRPr="0089465F">
        <w:rPr>
          <w:rFonts w:ascii="Times New Roman" w:hAnsi="Times New Roman"/>
        </w:rPr>
        <w:t>sebesar</w:t>
      </w:r>
      <w:proofErr w:type="spellEnd"/>
      <w:r w:rsidRPr="0089465F">
        <w:rPr>
          <w:rFonts w:ascii="Times New Roman" w:hAnsi="Times New Roman"/>
        </w:rPr>
        <w:t xml:space="preserve"> 0,304 </w:t>
      </w:r>
      <w:proofErr w:type="spellStart"/>
      <w:r w:rsidRPr="0089465F">
        <w:rPr>
          <w:rFonts w:ascii="Times New Roman" w:hAnsi="Times New Roman"/>
        </w:rPr>
        <w:t>artinya</w:t>
      </w:r>
      <w:proofErr w:type="spellEnd"/>
      <w:r w:rsidRPr="0089465F">
        <w:rPr>
          <w:rFonts w:ascii="Times New Roman" w:hAnsi="Times New Roman"/>
        </w:rPr>
        <w:t xml:space="preserve"> </w:t>
      </w:r>
      <w:proofErr w:type="spellStart"/>
      <w:r w:rsidRPr="0089465F">
        <w:rPr>
          <w:rFonts w:ascii="Times New Roman" w:hAnsi="Times New Roman"/>
        </w:rPr>
        <w:t>hubungan</w:t>
      </w:r>
      <w:proofErr w:type="spellEnd"/>
      <w:r w:rsidRPr="0089465F">
        <w:rPr>
          <w:rFonts w:ascii="Times New Roman" w:hAnsi="Times New Roman"/>
        </w:rPr>
        <w:t xml:space="preserve"> </w:t>
      </w:r>
      <w:proofErr w:type="spellStart"/>
      <w:r w:rsidRPr="0089465F">
        <w:rPr>
          <w:rFonts w:ascii="Times New Roman" w:hAnsi="Times New Roman"/>
        </w:rPr>
        <w:t>antara</w:t>
      </w:r>
      <w:proofErr w:type="spellEnd"/>
      <w:r w:rsidRPr="0089465F">
        <w:rPr>
          <w:rFonts w:ascii="Times New Roman" w:hAnsi="Times New Roman"/>
        </w:rPr>
        <w:t xml:space="preserve"> </w:t>
      </w:r>
      <w:proofErr w:type="spellStart"/>
      <w:r w:rsidRPr="0089465F">
        <w:rPr>
          <w:rFonts w:ascii="Times New Roman" w:hAnsi="Times New Roman"/>
        </w:rPr>
        <w:t>gaya</w:t>
      </w:r>
      <w:proofErr w:type="spell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siswa</w:t>
      </w:r>
      <w:proofErr w:type="spellEnd"/>
      <w:r w:rsidRPr="0089465F">
        <w:rPr>
          <w:rFonts w:ascii="Times New Roman" w:hAnsi="Times New Roman"/>
        </w:rPr>
        <w:t xml:space="preserve"> </w:t>
      </w:r>
      <w:proofErr w:type="spellStart"/>
      <w:r w:rsidRPr="0089465F">
        <w:rPr>
          <w:rFonts w:ascii="Times New Roman" w:hAnsi="Times New Roman"/>
        </w:rPr>
        <w:t>dengan</w:t>
      </w:r>
      <w:proofErr w:type="spellEnd"/>
      <w:r w:rsidRPr="0089465F">
        <w:rPr>
          <w:rFonts w:ascii="Times New Roman" w:hAnsi="Times New Roman"/>
        </w:rPr>
        <w:t xml:space="preserve"> </w:t>
      </w:r>
      <w:proofErr w:type="spellStart"/>
      <w:r w:rsidRPr="0089465F">
        <w:rPr>
          <w:rFonts w:ascii="Times New Roman" w:hAnsi="Times New Roman"/>
        </w:rPr>
        <w:t>hasil</w:t>
      </w:r>
      <w:proofErr w:type="spellEnd"/>
      <w:r w:rsidRPr="0089465F">
        <w:rPr>
          <w:rFonts w:ascii="Times New Roman" w:hAnsi="Times New Roman"/>
        </w:rPr>
        <w:t xml:space="preserve"> </w:t>
      </w:r>
      <w:proofErr w:type="spellStart"/>
      <w:r w:rsidRPr="0089465F">
        <w:rPr>
          <w:rFonts w:ascii="Times New Roman" w:hAnsi="Times New Roman"/>
        </w:rPr>
        <w:t>belajar</w:t>
      </w:r>
      <w:proofErr w:type="spellEnd"/>
      <w:r w:rsidRPr="0089465F">
        <w:rPr>
          <w:rFonts w:ascii="Times New Roman" w:hAnsi="Times New Roman"/>
        </w:rPr>
        <w:t xml:space="preserve"> </w:t>
      </w:r>
      <w:proofErr w:type="spellStart"/>
      <w:r w:rsidRPr="0089465F">
        <w:rPr>
          <w:rFonts w:ascii="Times New Roman" w:hAnsi="Times New Roman"/>
        </w:rPr>
        <w:t>biologi</w:t>
      </w:r>
      <w:proofErr w:type="spellEnd"/>
      <w:r w:rsidRPr="0089465F">
        <w:rPr>
          <w:rFonts w:ascii="Times New Roman" w:hAnsi="Times New Roman"/>
        </w:rPr>
        <w:t xml:space="preserve"> </w:t>
      </w:r>
      <w:proofErr w:type="spellStart"/>
      <w:r w:rsidRPr="0089465F">
        <w:rPr>
          <w:rFonts w:ascii="Times New Roman" w:hAnsi="Times New Roman"/>
        </w:rPr>
        <w:t>siswa</w:t>
      </w:r>
      <w:proofErr w:type="spellEnd"/>
      <w:r w:rsidRPr="0089465F">
        <w:rPr>
          <w:rFonts w:ascii="Times New Roman" w:hAnsi="Times New Roman"/>
        </w:rPr>
        <w:t xml:space="preserve"> </w:t>
      </w:r>
      <w:proofErr w:type="spellStart"/>
      <w:r w:rsidRPr="0089465F">
        <w:rPr>
          <w:rFonts w:ascii="Times New Roman" w:hAnsi="Times New Roman"/>
        </w:rPr>
        <w:t>berkorelasi</w:t>
      </w:r>
      <w:proofErr w:type="spellEnd"/>
      <w:r w:rsidRPr="0089465F">
        <w:rPr>
          <w:rFonts w:ascii="Times New Roman" w:hAnsi="Times New Roman"/>
        </w:rPr>
        <w:t xml:space="preserve"> </w:t>
      </w:r>
      <w:proofErr w:type="spellStart"/>
      <w:r w:rsidRPr="0089465F">
        <w:rPr>
          <w:rFonts w:ascii="Times New Roman" w:hAnsi="Times New Roman"/>
        </w:rPr>
        <w:t>rendah</w:t>
      </w:r>
      <w:proofErr w:type="spellEnd"/>
      <w:r w:rsidRPr="0089465F">
        <w:rPr>
          <w:rFonts w:ascii="Times New Roman" w:hAnsi="Times New Roman"/>
        </w:rPr>
        <w:t xml:space="preserve">.  </w:t>
      </w:r>
    </w:p>
    <w:p w:rsidR="006B1862" w:rsidRPr="0089465F" w:rsidRDefault="006B1862" w:rsidP="006B1862">
      <w:pPr>
        <w:pStyle w:val="ListParagraph"/>
        <w:numPr>
          <w:ilvl w:val="0"/>
          <w:numId w:val="1"/>
        </w:numPr>
        <w:tabs>
          <w:tab w:val="left" w:leader="dot" w:pos="9072"/>
        </w:tabs>
        <w:spacing w:after="160" w:line="360" w:lineRule="auto"/>
        <w:jc w:val="both"/>
        <w:rPr>
          <w:rFonts w:ascii="Times New Roman" w:hAnsi="Times New Roman"/>
          <w:b/>
        </w:rPr>
      </w:pPr>
      <w:proofErr w:type="spellStart"/>
      <w:r w:rsidRPr="006120BE">
        <w:rPr>
          <w:rFonts w:ascii="Times New Roman" w:hAnsi="Times New Roman"/>
        </w:rPr>
        <w:t>Terdapat</w:t>
      </w:r>
      <w:proofErr w:type="spellEnd"/>
      <w:r w:rsidRPr="006120BE">
        <w:rPr>
          <w:rFonts w:ascii="Times New Roman" w:hAnsi="Times New Roman"/>
        </w:rPr>
        <w:t xml:space="preserve"> </w:t>
      </w:r>
      <w:proofErr w:type="spellStart"/>
      <w:r w:rsidRPr="006120BE">
        <w:rPr>
          <w:rFonts w:ascii="Times New Roman" w:hAnsi="Times New Roman"/>
        </w:rPr>
        <w:t>hubungan</w:t>
      </w:r>
      <w:proofErr w:type="spellEnd"/>
      <w:r w:rsidRPr="006120BE">
        <w:rPr>
          <w:rFonts w:ascii="Times New Roman" w:hAnsi="Times New Roman"/>
        </w:rPr>
        <w:t xml:space="preserve"> yang </w:t>
      </w:r>
      <w:proofErr w:type="spellStart"/>
      <w:r w:rsidRPr="006120BE">
        <w:rPr>
          <w:rFonts w:ascii="Times New Roman" w:hAnsi="Times New Roman"/>
        </w:rPr>
        <w:t>signifikan</w:t>
      </w:r>
      <w:proofErr w:type="spellEnd"/>
      <w:r w:rsidRPr="006120BE">
        <w:rPr>
          <w:rFonts w:ascii="Times New Roman" w:hAnsi="Times New Roman"/>
        </w:rPr>
        <w:t xml:space="preserve"> </w:t>
      </w:r>
      <w:proofErr w:type="spellStart"/>
      <w:r w:rsidRPr="006120BE">
        <w:rPr>
          <w:rFonts w:ascii="Times New Roman" w:hAnsi="Times New Roman"/>
        </w:rPr>
        <w:t>antara</w:t>
      </w:r>
      <w:proofErr w:type="spellEnd"/>
      <w:r w:rsidRPr="006120BE">
        <w:rPr>
          <w:rFonts w:ascii="Times New Roman" w:hAnsi="Times New Roman"/>
        </w:rPr>
        <w:t xml:space="preserve"> </w:t>
      </w:r>
      <w:proofErr w:type="spellStart"/>
      <w:proofErr w:type="gramStart"/>
      <w:r w:rsidRPr="006120BE">
        <w:rPr>
          <w:rFonts w:ascii="Times New Roman" w:hAnsi="Times New Roman"/>
        </w:rPr>
        <w:t>gaya</w:t>
      </w:r>
      <w:proofErr w:type="spellEnd"/>
      <w:proofErr w:type="gram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dengan</w:t>
      </w:r>
      <w:proofErr w:type="spellEnd"/>
      <w:r w:rsidRPr="006120BE">
        <w:rPr>
          <w:rFonts w:ascii="Times New Roman" w:hAnsi="Times New Roman"/>
        </w:rPr>
        <w:t xml:space="preserve">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biologi</w:t>
      </w:r>
      <w:proofErr w:type="spellEnd"/>
      <w:r w:rsidRPr="006120BE">
        <w:rPr>
          <w:rFonts w:ascii="Times New Roman" w:hAnsi="Times New Roman"/>
        </w:rPr>
        <w:t xml:space="preserve"> </w:t>
      </w:r>
      <w:proofErr w:type="spellStart"/>
      <w:r w:rsidRPr="006120BE">
        <w:rPr>
          <w:rFonts w:ascii="Times New Roman" w:hAnsi="Times New Roman"/>
        </w:rPr>
        <w:t>siswa</w:t>
      </w:r>
      <w:proofErr w:type="spellEnd"/>
      <w:r w:rsidRPr="006120BE">
        <w:rPr>
          <w:rFonts w:ascii="Times New Roman" w:hAnsi="Times New Roman"/>
        </w:rPr>
        <w:t xml:space="preserve"> </w:t>
      </w:r>
      <w:proofErr w:type="spellStart"/>
      <w:r w:rsidRPr="006120BE">
        <w:rPr>
          <w:rFonts w:ascii="Times New Roman" w:hAnsi="Times New Roman"/>
        </w:rPr>
        <w:t>kelas</w:t>
      </w:r>
      <w:proofErr w:type="spellEnd"/>
      <w:r w:rsidRPr="006120BE">
        <w:rPr>
          <w:rFonts w:ascii="Times New Roman" w:hAnsi="Times New Roman"/>
        </w:rPr>
        <w:t xml:space="preserve"> X MIPA SMA </w:t>
      </w:r>
      <w:proofErr w:type="spellStart"/>
      <w:r w:rsidRPr="006120BE">
        <w:rPr>
          <w:rFonts w:ascii="Times New Roman" w:hAnsi="Times New Roman"/>
        </w:rPr>
        <w:t>Negeri</w:t>
      </w:r>
      <w:proofErr w:type="spellEnd"/>
      <w:r w:rsidRPr="006120BE">
        <w:rPr>
          <w:rFonts w:ascii="Times New Roman" w:hAnsi="Times New Roman"/>
        </w:rPr>
        <w:t xml:space="preserve"> 8 Padang </w:t>
      </w:r>
      <w:proofErr w:type="spellStart"/>
      <w:r w:rsidRPr="006120BE">
        <w:rPr>
          <w:rFonts w:ascii="Times New Roman" w:hAnsi="Times New Roman"/>
        </w:rPr>
        <w:t>dengan</w:t>
      </w:r>
      <w:proofErr w:type="spellEnd"/>
      <w:r w:rsidRPr="006120BE">
        <w:rPr>
          <w:rFonts w:ascii="Times New Roman" w:hAnsi="Times New Roman"/>
        </w:rPr>
        <w:t xml:space="preserve"> </w:t>
      </w:r>
      <w:proofErr w:type="spellStart"/>
      <w:r w:rsidRPr="006120BE">
        <w:rPr>
          <w:rFonts w:ascii="Times New Roman" w:hAnsi="Times New Roman"/>
        </w:rPr>
        <w:t>nilai</w:t>
      </w:r>
      <w:proofErr w:type="spellEnd"/>
      <w:r w:rsidRPr="006120BE">
        <w:rPr>
          <w:rFonts w:ascii="Times New Roman" w:hAnsi="Times New Roman"/>
        </w:rPr>
        <w:t xml:space="preserve"> </w:t>
      </w:r>
      <w:proofErr w:type="spellStart"/>
      <w:r w:rsidRPr="006120BE">
        <w:rPr>
          <w:rFonts w:ascii="Times New Roman" w:hAnsi="Times New Roman"/>
        </w:rPr>
        <w:t>koefisien</w:t>
      </w:r>
      <w:proofErr w:type="spellEnd"/>
      <w:r w:rsidRPr="006120BE">
        <w:rPr>
          <w:rFonts w:ascii="Times New Roman" w:hAnsi="Times New Roman"/>
        </w:rPr>
        <w:t xml:space="preserve"> </w:t>
      </w:r>
      <w:proofErr w:type="spellStart"/>
      <w:r w:rsidRPr="006120BE">
        <w:rPr>
          <w:rFonts w:ascii="Times New Roman" w:hAnsi="Times New Roman"/>
        </w:rPr>
        <w:t>korelasi</w:t>
      </w:r>
      <w:proofErr w:type="spellEnd"/>
      <w:r w:rsidRPr="006120BE">
        <w:rPr>
          <w:rFonts w:ascii="Times New Roman" w:hAnsi="Times New Roman"/>
        </w:rPr>
        <w:t xml:space="preserve"> </w:t>
      </w:r>
      <w:proofErr w:type="spellStart"/>
      <w:r w:rsidRPr="006120BE">
        <w:rPr>
          <w:rFonts w:ascii="Times New Roman" w:hAnsi="Times New Roman"/>
        </w:rPr>
        <w:t>gaya</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(X) 0,304.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uji</w:t>
      </w:r>
      <w:proofErr w:type="spellEnd"/>
      <w:r w:rsidRPr="006120BE">
        <w:rPr>
          <w:rFonts w:ascii="Times New Roman" w:hAnsi="Times New Roman"/>
        </w:rPr>
        <w:t xml:space="preserve"> t </w:t>
      </w:r>
      <w:proofErr w:type="spellStart"/>
      <w:r w:rsidRPr="006120BE">
        <w:rPr>
          <w:rFonts w:ascii="Times New Roman" w:hAnsi="Times New Roman"/>
        </w:rPr>
        <w:t>memperoleh</w:t>
      </w:r>
      <w:proofErr w:type="spellEnd"/>
      <w:r w:rsidRPr="006120BE">
        <w:rPr>
          <w:rFonts w:ascii="Times New Roman" w:hAnsi="Times New Roman"/>
        </w:rPr>
        <w:t xml:space="preserve">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t</w:t>
      </w:r>
      <w:r w:rsidRPr="006120BE">
        <w:rPr>
          <w:rFonts w:ascii="Times New Roman" w:hAnsi="Times New Roman"/>
          <w:vertAlign w:val="subscript"/>
        </w:rPr>
        <w:t>hitung</w:t>
      </w:r>
      <w:proofErr w:type="spellEnd"/>
      <w:r w:rsidRPr="006120BE">
        <w:rPr>
          <w:rFonts w:ascii="Times New Roman" w:hAnsi="Times New Roman"/>
        </w:rPr>
        <w:t xml:space="preserve"> = 2,048 &gt; </w:t>
      </w:r>
      <w:proofErr w:type="spellStart"/>
      <w:r w:rsidRPr="006120BE">
        <w:rPr>
          <w:rFonts w:ascii="Times New Roman" w:hAnsi="Times New Roman"/>
        </w:rPr>
        <w:t>t</w:t>
      </w:r>
      <w:r w:rsidRPr="006120BE">
        <w:rPr>
          <w:rFonts w:ascii="Times New Roman" w:hAnsi="Times New Roman"/>
          <w:vertAlign w:val="subscript"/>
        </w:rPr>
        <w:t>tabel</w:t>
      </w:r>
      <w:proofErr w:type="spellEnd"/>
      <w:r w:rsidRPr="006120BE">
        <w:rPr>
          <w:rFonts w:ascii="Times New Roman" w:hAnsi="Times New Roman"/>
        </w:rPr>
        <w:t xml:space="preserve"> 1,664 </w:t>
      </w:r>
      <w:proofErr w:type="spellStart"/>
      <w:r w:rsidRPr="006120BE">
        <w:rPr>
          <w:rFonts w:ascii="Times New Roman" w:hAnsi="Times New Roman"/>
        </w:rPr>
        <w:t>dengan</w:t>
      </w:r>
      <w:proofErr w:type="spellEnd"/>
      <w:r w:rsidRPr="006120BE">
        <w:rPr>
          <w:rFonts w:ascii="Times New Roman" w:hAnsi="Times New Roman"/>
        </w:rPr>
        <w:t xml:space="preserve"> </w:t>
      </w:r>
      <w:proofErr w:type="spellStart"/>
      <w:r w:rsidRPr="006120BE">
        <w:rPr>
          <w:rFonts w:ascii="Times New Roman" w:hAnsi="Times New Roman"/>
        </w:rPr>
        <w:t>tingkat</w:t>
      </w:r>
      <w:proofErr w:type="spellEnd"/>
      <w:r w:rsidRPr="006120BE">
        <w:rPr>
          <w:rFonts w:ascii="Times New Roman" w:hAnsi="Times New Roman"/>
        </w:rPr>
        <w:t xml:space="preserve"> </w:t>
      </w:r>
      <w:proofErr w:type="spellStart"/>
      <w:r w:rsidRPr="006120BE">
        <w:rPr>
          <w:rFonts w:ascii="Times New Roman" w:hAnsi="Times New Roman"/>
        </w:rPr>
        <w:t>pengaruh</w:t>
      </w:r>
      <w:proofErr w:type="spellEnd"/>
      <w:r w:rsidRPr="006120BE">
        <w:rPr>
          <w:rFonts w:ascii="Times New Roman" w:hAnsi="Times New Roman"/>
        </w:rPr>
        <w:t xml:space="preserve"> </w:t>
      </w:r>
      <w:proofErr w:type="spellStart"/>
      <w:r w:rsidRPr="006120BE">
        <w:rPr>
          <w:rFonts w:ascii="Times New Roman" w:hAnsi="Times New Roman"/>
        </w:rPr>
        <w:t>atau</w:t>
      </w:r>
      <w:proofErr w:type="spellEnd"/>
      <w:r w:rsidRPr="006120BE">
        <w:rPr>
          <w:rFonts w:ascii="Times New Roman" w:hAnsi="Times New Roman"/>
        </w:rPr>
        <w:t xml:space="preserve"> </w:t>
      </w:r>
      <w:proofErr w:type="spellStart"/>
      <w:r w:rsidRPr="006120BE">
        <w:rPr>
          <w:rFonts w:ascii="Times New Roman" w:hAnsi="Times New Roman"/>
        </w:rPr>
        <w:t>kontribusi</w:t>
      </w:r>
      <w:proofErr w:type="spellEnd"/>
      <w:r w:rsidRPr="006120BE">
        <w:rPr>
          <w:rFonts w:ascii="Times New Roman" w:hAnsi="Times New Roman"/>
        </w:rPr>
        <w:t xml:space="preserve"> </w:t>
      </w:r>
      <w:proofErr w:type="spellStart"/>
      <w:r w:rsidRPr="006120BE">
        <w:rPr>
          <w:rFonts w:ascii="Times New Roman" w:hAnsi="Times New Roman"/>
        </w:rPr>
        <w:t>sebebsar</w:t>
      </w:r>
      <w:proofErr w:type="spellEnd"/>
      <w:r w:rsidRPr="006120BE">
        <w:rPr>
          <w:rFonts w:ascii="Times New Roman" w:hAnsi="Times New Roman"/>
        </w:rPr>
        <w:t xml:space="preserve"> 55%.</w:t>
      </w:r>
    </w:p>
    <w:p w:rsidR="006B1862" w:rsidRPr="006120BE" w:rsidRDefault="006B1862" w:rsidP="006B1862">
      <w:pPr>
        <w:spacing w:line="360" w:lineRule="auto"/>
        <w:jc w:val="both"/>
        <w:rPr>
          <w:rFonts w:ascii="Times New Roman" w:eastAsia="Times New Roman" w:hAnsi="Times New Roman" w:cs="Times New Roman"/>
          <w:b/>
          <w:bCs/>
          <w:sz w:val="22"/>
          <w:szCs w:val="22"/>
        </w:rPr>
      </w:pPr>
      <w:r w:rsidRPr="006120BE">
        <w:rPr>
          <w:rFonts w:ascii="Times New Roman" w:eastAsia="Times New Roman" w:hAnsi="Times New Roman" w:cs="Times New Roman"/>
          <w:b/>
          <w:bCs/>
          <w:sz w:val="22"/>
          <w:szCs w:val="22"/>
        </w:rPr>
        <w:t xml:space="preserve">REKOMENDASI </w:t>
      </w:r>
    </w:p>
    <w:p w:rsidR="006B1862" w:rsidRPr="006120BE" w:rsidRDefault="006B1862" w:rsidP="006B1862">
      <w:pPr>
        <w:tabs>
          <w:tab w:val="left" w:leader="dot" w:pos="9072"/>
        </w:tabs>
        <w:spacing w:line="360" w:lineRule="auto"/>
        <w:jc w:val="both"/>
        <w:rPr>
          <w:rFonts w:ascii="Times New Roman" w:hAnsi="Times New Roman" w:cs="Times New Roman"/>
          <w:sz w:val="22"/>
          <w:szCs w:val="22"/>
        </w:rPr>
      </w:pPr>
      <w:r w:rsidRPr="006120BE">
        <w:rPr>
          <w:rFonts w:ascii="Times New Roman" w:hAnsi="Times New Roman" w:cs="Times New Roman"/>
          <w:sz w:val="22"/>
          <w:szCs w:val="22"/>
        </w:rPr>
        <w:t xml:space="preserve">         Berdasarkan hasil penelitian, pembahasan dan kesimpulan yang telah diperoleh, maka dapatdismpulkan sebagai berikut:</w:t>
      </w:r>
    </w:p>
    <w:p w:rsidR="006B1862" w:rsidRPr="006120BE" w:rsidRDefault="006B1862" w:rsidP="006B1862">
      <w:pPr>
        <w:pStyle w:val="ListParagraph"/>
        <w:numPr>
          <w:ilvl w:val="0"/>
          <w:numId w:val="2"/>
        </w:numPr>
        <w:tabs>
          <w:tab w:val="left" w:leader="dot" w:pos="9072"/>
        </w:tabs>
        <w:spacing w:after="160" w:line="360" w:lineRule="auto"/>
        <w:jc w:val="both"/>
        <w:rPr>
          <w:rFonts w:ascii="Times New Roman" w:hAnsi="Times New Roman"/>
        </w:rPr>
      </w:pP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penelitian</w:t>
      </w:r>
      <w:proofErr w:type="spellEnd"/>
      <w:r w:rsidRPr="006120BE">
        <w:rPr>
          <w:rFonts w:ascii="Times New Roman" w:hAnsi="Times New Roman"/>
        </w:rPr>
        <w:t xml:space="preserve"> </w:t>
      </w:r>
      <w:proofErr w:type="spellStart"/>
      <w:r w:rsidRPr="006120BE">
        <w:rPr>
          <w:rFonts w:ascii="Times New Roman" w:hAnsi="Times New Roman"/>
        </w:rPr>
        <w:t>ini</w:t>
      </w:r>
      <w:proofErr w:type="spellEnd"/>
      <w:r w:rsidRPr="006120BE">
        <w:rPr>
          <w:rFonts w:ascii="Times New Roman" w:hAnsi="Times New Roman"/>
        </w:rPr>
        <w:t xml:space="preserve"> </w:t>
      </w:r>
      <w:proofErr w:type="spellStart"/>
      <w:r w:rsidRPr="006120BE">
        <w:rPr>
          <w:rFonts w:ascii="Times New Roman" w:hAnsi="Times New Roman"/>
        </w:rPr>
        <w:t>hendaknya</w:t>
      </w:r>
      <w:proofErr w:type="spellEnd"/>
      <w:r w:rsidRPr="006120BE">
        <w:rPr>
          <w:rFonts w:ascii="Times New Roman" w:hAnsi="Times New Roman"/>
        </w:rPr>
        <w:t xml:space="preserve"> </w:t>
      </w:r>
      <w:proofErr w:type="spellStart"/>
      <w:r w:rsidRPr="006120BE">
        <w:rPr>
          <w:rFonts w:ascii="Times New Roman" w:hAnsi="Times New Roman"/>
        </w:rPr>
        <w:t>bagi</w:t>
      </w:r>
      <w:proofErr w:type="spellEnd"/>
      <w:r w:rsidRPr="006120BE">
        <w:rPr>
          <w:rFonts w:ascii="Times New Roman" w:hAnsi="Times New Roman"/>
        </w:rPr>
        <w:t xml:space="preserve"> </w:t>
      </w:r>
      <w:proofErr w:type="spellStart"/>
      <w:r w:rsidRPr="006120BE">
        <w:rPr>
          <w:rFonts w:ascii="Times New Roman" w:hAnsi="Times New Roman"/>
        </w:rPr>
        <w:t>sekolah</w:t>
      </w:r>
      <w:proofErr w:type="spellEnd"/>
      <w:r w:rsidRPr="006120BE">
        <w:rPr>
          <w:rFonts w:ascii="Times New Roman" w:hAnsi="Times New Roman"/>
        </w:rPr>
        <w:t xml:space="preserve"> </w:t>
      </w:r>
      <w:proofErr w:type="spellStart"/>
      <w:r w:rsidRPr="006120BE">
        <w:rPr>
          <w:rFonts w:ascii="Times New Roman" w:hAnsi="Times New Roman"/>
        </w:rPr>
        <w:t>dapat</w:t>
      </w:r>
      <w:proofErr w:type="spellEnd"/>
      <w:r w:rsidRPr="006120BE">
        <w:rPr>
          <w:rFonts w:ascii="Times New Roman" w:hAnsi="Times New Roman"/>
        </w:rPr>
        <w:t xml:space="preserve"> </w:t>
      </w:r>
      <w:proofErr w:type="spellStart"/>
      <w:r w:rsidRPr="006120BE">
        <w:rPr>
          <w:rFonts w:ascii="Times New Roman" w:hAnsi="Times New Roman"/>
        </w:rPr>
        <w:t>dijadikan</w:t>
      </w:r>
      <w:proofErr w:type="spellEnd"/>
      <w:r w:rsidRPr="006120BE">
        <w:rPr>
          <w:rFonts w:ascii="Times New Roman" w:hAnsi="Times New Roman"/>
        </w:rPr>
        <w:t xml:space="preserve"> </w:t>
      </w:r>
      <w:proofErr w:type="spellStart"/>
      <w:r w:rsidRPr="006120BE">
        <w:rPr>
          <w:rFonts w:ascii="Times New Roman" w:hAnsi="Times New Roman"/>
        </w:rPr>
        <w:t>sebagai</w:t>
      </w:r>
      <w:proofErr w:type="spellEnd"/>
      <w:r w:rsidRPr="006120BE">
        <w:rPr>
          <w:rFonts w:ascii="Times New Roman" w:hAnsi="Times New Roman"/>
        </w:rPr>
        <w:t xml:space="preserve"> </w:t>
      </w:r>
      <w:proofErr w:type="spellStart"/>
      <w:r w:rsidRPr="006120BE">
        <w:rPr>
          <w:rFonts w:ascii="Times New Roman" w:hAnsi="Times New Roman"/>
        </w:rPr>
        <w:t>masukan</w:t>
      </w:r>
      <w:proofErr w:type="spellEnd"/>
      <w:r w:rsidRPr="006120BE">
        <w:rPr>
          <w:rFonts w:ascii="Times New Roman" w:hAnsi="Times New Roman"/>
        </w:rPr>
        <w:t xml:space="preserve"> </w:t>
      </w:r>
      <w:proofErr w:type="spellStart"/>
      <w:r w:rsidRPr="006120BE">
        <w:rPr>
          <w:rFonts w:ascii="Times New Roman" w:hAnsi="Times New Roman"/>
        </w:rPr>
        <w:t>masukan</w:t>
      </w:r>
      <w:proofErr w:type="spellEnd"/>
      <w:r w:rsidRPr="006120BE">
        <w:rPr>
          <w:rFonts w:ascii="Times New Roman" w:hAnsi="Times New Roman"/>
        </w:rPr>
        <w:t xml:space="preserve"> yang </w:t>
      </w:r>
      <w:proofErr w:type="spellStart"/>
      <w:r w:rsidRPr="006120BE">
        <w:rPr>
          <w:rFonts w:ascii="Times New Roman" w:hAnsi="Times New Roman"/>
        </w:rPr>
        <w:t>positif</w:t>
      </w:r>
      <w:proofErr w:type="spellEnd"/>
      <w:r w:rsidRPr="006120BE">
        <w:rPr>
          <w:rFonts w:ascii="Times New Roman" w:hAnsi="Times New Roman"/>
        </w:rPr>
        <w:t xml:space="preserve"> </w:t>
      </w:r>
      <w:proofErr w:type="spellStart"/>
      <w:r w:rsidRPr="006120BE">
        <w:rPr>
          <w:rFonts w:ascii="Times New Roman" w:hAnsi="Times New Roman"/>
        </w:rPr>
        <w:t>dalam</w:t>
      </w:r>
      <w:proofErr w:type="spellEnd"/>
      <w:r w:rsidRPr="006120BE">
        <w:rPr>
          <w:rFonts w:ascii="Times New Roman" w:hAnsi="Times New Roman"/>
        </w:rPr>
        <w:t xml:space="preserve"> </w:t>
      </w:r>
      <w:proofErr w:type="spellStart"/>
      <w:r w:rsidRPr="006120BE">
        <w:rPr>
          <w:rFonts w:ascii="Times New Roman" w:hAnsi="Times New Roman"/>
        </w:rPr>
        <w:t>upaya</w:t>
      </w:r>
      <w:proofErr w:type="spellEnd"/>
      <w:r w:rsidRPr="006120BE">
        <w:rPr>
          <w:rFonts w:ascii="Times New Roman" w:hAnsi="Times New Roman"/>
        </w:rPr>
        <w:t xml:space="preserve"> </w:t>
      </w:r>
      <w:proofErr w:type="spellStart"/>
      <w:r w:rsidRPr="006120BE">
        <w:rPr>
          <w:rFonts w:ascii="Times New Roman" w:hAnsi="Times New Roman"/>
        </w:rPr>
        <w:t>mengembangkan</w:t>
      </w:r>
      <w:proofErr w:type="spellEnd"/>
      <w:r w:rsidRPr="006120BE">
        <w:rPr>
          <w:rFonts w:ascii="Times New Roman" w:hAnsi="Times New Roman"/>
        </w:rPr>
        <w:t xml:space="preserve"> model </w:t>
      </w:r>
      <w:proofErr w:type="spellStart"/>
      <w:r w:rsidRPr="006120BE">
        <w:rPr>
          <w:rFonts w:ascii="Times New Roman" w:hAnsi="Times New Roman"/>
        </w:rPr>
        <w:t>pembelajaran</w:t>
      </w:r>
      <w:proofErr w:type="spellEnd"/>
      <w:r w:rsidRPr="006120BE">
        <w:rPr>
          <w:rFonts w:ascii="Times New Roman" w:hAnsi="Times New Roman"/>
        </w:rPr>
        <w:t xml:space="preserve"> </w:t>
      </w:r>
      <w:proofErr w:type="spellStart"/>
      <w:r w:rsidRPr="006120BE">
        <w:rPr>
          <w:rFonts w:ascii="Times New Roman" w:hAnsi="Times New Roman"/>
        </w:rPr>
        <w:t>biologi</w:t>
      </w:r>
      <w:proofErr w:type="spellEnd"/>
      <w:r w:rsidRPr="006120BE">
        <w:rPr>
          <w:rFonts w:ascii="Times New Roman" w:hAnsi="Times New Roman"/>
        </w:rPr>
        <w:t xml:space="preserve"> </w:t>
      </w:r>
      <w:proofErr w:type="spellStart"/>
      <w:r w:rsidRPr="006120BE">
        <w:rPr>
          <w:rFonts w:ascii="Times New Roman" w:hAnsi="Times New Roman"/>
        </w:rPr>
        <w:t>berdasarkan</w:t>
      </w:r>
      <w:proofErr w:type="spellEnd"/>
      <w:r w:rsidRPr="006120BE">
        <w:rPr>
          <w:rFonts w:ascii="Times New Roman" w:hAnsi="Times New Roman"/>
        </w:rPr>
        <w:t xml:space="preserve"> </w:t>
      </w:r>
      <w:proofErr w:type="spellStart"/>
      <w:proofErr w:type="gramStart"/>
      <w:r w:rsidRPr="006120BE">
        <w:rPr>
          <w:rFonts w:ascii="Times New Roman" w:hAnsi="Times New Roman"/>
        </w:rPr>
        <w:t>gaya</w:t>
      </w:r>
      <w:proofErr w:type="spellEnd"/>
      <w:proofErr w:type="gram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dan</w:t>
      </w:r>
      <w:proofErr w:type="spellEnd"/>
      <w:r w:rsidRPr="006120BE">
        <w:rPr>
          <w:rFonts w:ascii="Times New Roman" w:hAnsi="Times New Roman"/>
        </w:rPr>
        <w:t xml:space="preserve"> </w:t>
      </w:r>
      <w:proofErr w:type="spellStart"/>
      <w:r w:rsidRPr="006120BE">
        <w:rPr>
          <w:rFonts w:ascii="Times New Roman" w:hAnsi="Times New Roman"/>
        </w:rPr>
        <w:t>juga</w:t>
      </w:r>
      <w:proofErr w:type="spellEnd"/>
      <w:r w:rsidRPr="006120BE">
        <w:rPr>
          <w:rFonts w:ascii="Times New Roman" w:hAnsi="Times New Roman"/>
        </w:rPr>
        <w:t xml:space="preserve"> </w:t>
      </w:r>
      <w:proofErr w:type="spellStart"/>
      <w:r w:rsidRPr="006120BE">
        <w:rPr>
          <w:rFonts w:ascii="Times New Roman" w:hAnsi="Times New Roman"/>
        </w:rPr>
        <w:t>mampu</w:t>
      </w:r>
      <w:proofErr w:type="spellEnd"/>
      <w:r w:rsidRPr="006120BE">
        <w:rPr>
          <w:rFonts w:ascii="Times New Roman" w:hAnsi="Times New Roman"/>
        </w:rPr>
        <w:t xml:space="preserve"> </w:t>
      </w:r>
      <w:proofErr w:type="spellStart"/>
      <w:r w:rsidRPr="006120BE">
        <w:rPr>
          <w:rFonts w:ascii="Times New Roman" w:hAnsi="Times New Roman"/>
        </w:rPr>
        <w:t>meningkatkan</w:t>
      </w:r>
      <w:proofErr w:type="spellEnd"/>
      <w:r w:rsidRPr="006120BE">
        <w:rPr>
          <w:rFonts w:ascii="Times New Roman" w:hAnsi="Times New Roman"/>
        </w:rPr>
        <w:t xml:space="preserve"> </w:t>
      </w:r>
      <w:proofErr w:type="spellStart"/>
      <w:r w:rsidRPr="006120BE">
        <w:rPr>
          <w:rFonts w:ascii="Times New Roman" w:hAnsi="Times New Roman"/>
        </w:rPr>
        <w:t>hasil</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siswa</w:t>
      </w:r>
      <w:proofErr w:type="spellEnd"/>
      <w:r w:rsidRPr="006120BE">
        <w:rPr>
          <w:rFonts w:ascii="Times New Roman" w:hAnsi="Times New Roman"/>
        </w:rPr>
        <w:t>.</w:t>
      </w:r>
    </w:p>
    <w:p w:rsidR="006B1862" w:rsidRPr="006120BE" w:rsidRDefault="006B1862" w:rsidP="006B1862">
      <w:pPr>
        <w:pStyle w:val="ListParagraph"/>
        <w:numPr>
          <w:ilvl w:val="0"/>
          <w:numId w:val="2"/>
        </w:numPr>
        <w:tabs>
          <w:tab w:val="left" w:leader="dot" w:pos="9072"/>
        </w:tabs>
        <w:spacing w:after="160" w:line="360" w:lineRule="auto"/>
        <w:jc w:val="both"/>
        <w:rPr>
          <w:rFonts w:ascii="Times New Roman" w:hAnsi="Times New Roman"/>
        </w:rPr>
      </w:pPr>
      <w:proofErr w:type="spellStart"/>
      <w:r w:rsidRPr="006120BE">
        <w:rPr>
          <w:rFonts w:ascii="Times New Roman" w:hAnsi="Times New Roman"/>
        </w:rPr>
        <w:t>Bagi</w:t>
      </w:r>
      <w:proofErr w:type="spellEnd"/>
      <w:r w:rsidRPr="006120BE">
        <w:rPr>
          <w:rFonts w:ascii="Times New Roman" w:hAnsi="Times New Roman"/>
        </w:rPr>
        <w:t xml:space="preserve"> guru </w:t>
      </w:r>
      <w:proofErr w:type="spellStart"/>
      <w:r w:rsidRPr="006120BE">
        <w:rPr>
          <w:rFonts w:ascii="Times New Roman" w:hAnsi="Times New Roman"/>
        </w:rPr>
        <w:t>dan</w:t>
      </w:r>
      <w:proofErr w:type="spellEnd"/>
      <w:r w:rsidRPr="006120BE">
        <w:rPr>
          <w:rFonts w:ascii="Times New Roman" w:hAnsi="Times New Roman"/>
        </w:rPr>
        <w:t xml:space="preserve"> orang </w:t>
      </w:r>
      <w:proofErr w:type="spellStart"/>
      <w:r w:rsidRPr="006120BE">
        <w:rPr>
          <w:rFonts w:ascii="Times New Roman" w:hAnsi="Times New Roman"/>
        </w:rPr>
        <w:t>tua</w:t>
      </w:r>
      <w:proofErr w:type="spellEnd"/>
      <w:r w:rsidRPr="006120BE">
        <w:rPr>
          <w:rFonts w:ascii="Times New Roman" w:hAnsi="Times New Roman"/>
        </w:rPr>
        <w:t xml:space="preserve"> </w:t>
      </w:r>
      <w:proofErr w:type="spellStart"/>
      <w:r w:rsidRPr="006120BE">
        <w:rPr>
          <w:rFonts w:ascii="Times New Roman" w:hAnsi="Times New Roman"/>
        </w:rPr>
        <w:t>yaitu</w:t>
      </w:r>
      <w:proofErr w:type="spellEnd"/>
      <w:r w:rsidRPr="006120BE">
        <w:rPr>
          <w:rFonts w:ascii="Times New Roman" w:hAnsi="Times New Roman"/>
        </w:rPr>
        <w:t xml:space="preserve"> </w:t>
      </w:r>
      <w:proofErr w:type="spellStart"/>
      <w:r w:rsidRPr="006120BE">
        <w:rPr>
          <w:rFonts w:ascii="Times New Roman" w:hAnsi="Times New Roman"/>
        </w:rPr>
        <w:t>diharapkan</w:t>
      </w:r>
      <w:proofErr w:type="spellEnd"/>
      <w:r w:rsidRPr="006120BE">
        <w:rPr>
          <w:rFonts w:ascii="Times New Roman" w:hAnsi="Times New Roman"/>
        </w:rPr>
        <w:t xml:space="preserve"> guru </w:t>
      </w:r>
      <w:proofErr w:type="spellStart"/>
      <w:r w:rsidRPr="006120BE">
        <w:rPr>
          <w:rFonts w:ascii="Times New Roman" w:hAnsi="Times New Roman"/>
        </w:rPr>
        <w:t>maupun</w:t>
      </w:r>
      <w:proofErr w:type="spellEnd"/>
      <w:r w:rsidRPr="006120BE">
        <w:rPr>
          <w:rFonts w:ascii="Times New Roman" w:hAnsi="Times New Roman"/>
        </w:rPr>
        <w:t xml:space="preserve"> </w:t>
      </w:r>
      <w:proofErr w:type="spellStart"/>
      <w:r w:rsidRPr="006120BE">
        <w:rPr>
          <w:rFonts w:ascii="Times New Roman" w:hAnsi="Times New Roman"/>
        </w:rPr>
        <w:t>orangtua</w:t>
      </w:r>
      <w:proofErr w:type="spellEnd"/>
      <w:r w:rsidRPr="006120BE">
        <w:rPr>
          <w:rFonts w:ascii="Times New Roman" w:hAnsi="Times New Roman"/>
        </w:rPr>
        <w:t xml:space="preserve"> </w:t>
      </w:r>
      <w:proofErr w:type="spellStart"/>
      <w:r w:rsidRPr="006120BE">
        <w:rPr>
          <w:rFonts w:ascii="Times New Roman" w:hAnsi="Times New Roman"/>
        </w:rPr>
        <w:t>dapat</w:t>
      </w:r>
      <w:proofErr w:type="spellEnd"/>
      <w:r w:rsidRPr="006120BE">
        <w:rPr>
          <w:rFonts w:ascii="Times New Roman" w:hAnsi="Times New Roman"/>
        </w:rPr>
        <w:t xml:space="preserve"> </w:t>
      </w:r>
      <w:proofErr w:type="spellStart"/>
      <w:r w:rsidRPr="006120BE">
        <w:rPr>
          <w:rFonts w:ascii="Times New Roman" w:hAnsi="Times New Roman"/>
        </w:rPr>
        <w:t>mengenal</w:t>
      </w:r>
      <w:proofErr w:type="spellEnd"/>
      <w:r w:rsidRPr="006120BE">
        <w:rPr>
          <w:rFonts w:ascii="Times New Roman" w:hAnsi="Times New Roman"/>
        </w:rPr>
        <w:t xml:space="preserve"> </w:t>
      </w:r>
      <w:proofErr w:type="spellStart"/>
      <w:proofErr w:type="gramStart"/>
      <w:r w:rsidRPr="006120BE">
        <w:rPr>
          <w:rFonts w:ascii="Times New Roman" w:hAnsi="Times New Roman"/>
        </w:rPr>
        <w:t>gaya</w:t>
      </w:r>
      <w:proofErr w:type="spellEnd"/>
      <w:proofErr w:type="gram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yang </w:t>
      </w:r>
      <w:proofErr w:type="spellStart"/>
      <w:r w:rsidRPr="006120BE">
        <w:rPr>
          <w:rFonts w:ascii="Times New Roman" w:hAnsi="Times New Roman"/>
        </w:rPr>
        <w:t>dimiliki</w:t>
      </w:r>
      <w:proofErr w:type="spellEnd"/>
      <w:r w:rsidRPr="006120BE">
        <w:rPr>
          <w:rFonts w:ascii="Times New Roman" w:hAnsi="Times New Roman"/>
        </w:rPr>
        <w:t xml:space="preserve"> </w:t>
      </w:r>
      <w:proofErr w:type="spellStart"/>
      <w:r w:rsidRPr="006120BE">
        <w:rPr>
          <w:rFonts w:ascii="Times New Roman" w:hAnsi="Times New Roman"/>
        </w:rPr>
        <w:t>siswa</w:t>
      </w:r>
      <w:proofErr w:type="spellEnd"/>
      <w:r w:rsidRPr="006120BE">
        <w:rPr>
          <w:rFonts w:ascii="Times New Roman" w:hAnsi="Times New Roman"/>
        </w:rPr>
        <w:t xml:space="preserve">, </w:t>
      </w:r>
      <w:proofErr w:type="spellStart"/>
      <w:r w:rsidRPr="006120BE">
        <w:rPr>
          <w:rFonts w:ascii="Times New Roman" w:hAnsi="Times New Roman"/>
        </w:rPr>
        <w:t>sehingga</w:t>
      </w:r>
      <w:proofErr w:type="spellEnd"/>
      <w:r w:rsidRPr="006120BE">
        <w:rPr>
          <w:rFonts w:ascii="Times New Roman" w:hAnsi="Times New Roman"/>
        </w:rPr>
        <w:t xml:space="preserve"> </w:t>
      </w:r>
      <w:proofErr w:type="spellStart"/>
      <w:r w:rsidRPr="006120BE">
        <w:rPr>
          <w:rFonts w:ascii="Times New Roman" w:hAnsi="Times New Roman"/>
        </w:rPr>
        <w:t>pembelajaran</w:t>
      </w:r>
      <w:proofErr w:type="spellEnd"/>
      <w:r w:rsidRPr="006120BE">
        <w:rPr>
          <w:rFonts w:ascii="Times New Roman" w:hAnsi="Times New Roman"/>
        </w:rPr>
        <w:t xml:space="preserve"> </w:t>
      </w:r>
      <w:proofErr w:type="spellStart"/>
      <w:r w:rsidRPr="006120BE">
        <w:rPr>
          <w:rFonts w:ascii="Times New Roman" w:hAnsi="Times New Roman"/>
        </w:rPr>
        <w:t>dapat</w:t>
      </w:r>
      <w:proofErr w:type="spellEnd"/>
      <w:r w:rsidRPr="006120BE">
        <w:rPr>
          <w:rFonts w:ascii="Times New Roman" w:hAnsi="Times New Roman"/>
        </w:rPr>
        <w:t xml:space="preserve"> </w:t>
      </w:r>
      <w:proofErr w:type="spellStart"/>
      <w:r w:rsidRPr="006120BE">
        <w:rPr>
          <w:rFonts w:ascii="Times New Roman" w:hAnsi="Times New Roman"/>
        </w:rPr>
        <w:t>berjalan</w:t>
      </w:r>
      <w:proofErr w:type="spellEnd"/>
      <w:r w:rsidRPr="006120BE">
        <w:rPr>
          <w:rFonts w:ascii="Times New Roman" w:hAnsi="Times New Roman"/>
        </w:rPr>
        <w:t xml:space="preserve"> </w:t>
      </w:r>
      <w:proofErr w:type="spellStart"/>
      <w:r w:rsidRPr="006120BE">
        <w:rPr>
          <w:rFonts w:ascii="Times New Roman" w:hAnsi="Times New Roman"/>
        </w:rPr>
        <w:t>dengan</w:t>
      </w:r>
      <w:proofErr w:type="spellEnd"/>
      <w:r w:rsidRPr="006120BE">
        <w:rPr>
          <w:rFonts w:ascii="Times New Roman" w:hAnsi="Times New Roman"/>
        </w:rPr>
        <w:t xml:space="preserve"> lancer </w:t>
      </w:r>
      <w:proofErr w:type="spellStart"/>
      <w:r w:rsidRPr="006120BE">
        <w:rPr>
          <w:rFonts w:ascii="Times New Roman" w:hAnsi="Times New Roman"/>
        </w:rPr>
        <w:t>karna</w:t>
      </w:r>
      <w:proofErr w:type="spellEnd"/>
      <w:r w:rsidRPr="006120BE">
        <w:rPr>
          <w:rFonts w:ascii="Times New Roman" w:hAnsi="Times New Roman"/>
        </w:rPr>
        <w:t xml:space="preserve"> </w:t>
      </w:r>
      <w:proofErr w:type="spellStart"/>
      <w:r w:rsidRPr="006120BE">
        <w:rPr>
          <w:rFonts w:ascii="Times New Roman" w:hAnsi="Times New Roman"/>
        </w:rPr>
        <w:t>disesuaikan</w:t>
      </w:r>
      <w:proofErr w:type="spellEnd"/>
      <w:r w:rsidRPr="006120BE">
        <w:rPr>
          <w:rFonts w:ascii="Times New Roman" w:hAnsi="Times New Roman"/>
        </w:rPr>
        <w:t xml:space="preserve"> </w:t>
      </w:r>
      <w:proofErr w:type="spellStart"/>
      <w:r w:rsidRPr="006120BE">
        <w:rPr>
          <w:rFonts w:ascii="Times New Roman" w:hAnsi="Times New Roman"/>
        </w:rPr>
        <w:t>dengan</w:t>
      </w:r>
      <w:proofErr w:type="spellEnd"/>
      <w:r w:rsidRPr="006120BE">
        <w:rPr>
          <w:rFonts w:ascii="Times New Roman" w:hAnsi="Times New Roman"/>
        </w:rPr>
        <w:t xml:space="preserve"> </w:t>
      </w:r>
      <w:proofErr w:type="spellStart"/>
      <w:r w:rsidRPr="006120BE">
        <w:rPr>
          <w:rFonts w:ascii="Times New Roman" w:hAnsi="Times New Roman"/>
        </w:rPr>
        <w:t>gaya</w:t>
      </w:r>
      <w:proofErr w:type="spellEnd"/>
      <w:r w:rsidRPr="006120BE">
        <w:rPr>
          <w:rFonts w:ascii="Times New Roman" w:hAnsi="Times New Roman"/>
        </w:rPr>
        <w:t xml:space="preserve"> </w:t>
      </w:r>
      <w:proofErr w:type="spellStart"/>
      <w:r w:rsidRPr="006120BE">
        <w:rPr>
          <w:rFonts w:ascii="Times New Roman" w:hAnsi="Times New Roman"/>
        </w:rPr>
        <w:t>belajar</w:t>
      </w:r>
      <w:proofErr w:type="spellEnd"/>
      <w:r w:rsidRPr="006120BE">
        <w:rPr>
          <w:rFonts w:ascii="Times New Roman" w:hAnsi="Times New Roman"/>
        </w:rPr>
        <w:t xml:space="preserve"> </w:t>
      </w:r>
      <w:proofErr w:type="spellStart"/>
      <w:r w:rsidRPr="006120BE">
        <w:rPr>
          <w:rFonts w:ascii="Times New Roman" w:hAnsi="Times New Roman"/>
        </w:rPr>
        <w:t>siswa</w:t>
      </w:r>
      <w:proofErr w:type="spellEnd"/>
      <w:r w:rsidRPr="006120BE">
        <w:rPr>
          <w:rFonts w:ascii="Times New Roman" w:hAnsi="Times New Roman"/>
        </w:rPr>
        <w:t>.</w:t>
      </w:r>
    </w:p>
    <w:p w:rsidR="006B1862" w:rsidRPr="006120BE" w:rsidRDefault="006B1862" w:rsidP="006B1862">
      <w:pPr>
        <w:spacing w:line="360" w:lineRule="auto"/>
        <w:jc w:val="both"/>
        <w:rPr>
          <w:rFonts w:ascii="Times New Roman" w:eastAsia="Times New Roman" w:hAnsi="Times New Roman" w:cs="Times New Roman"/>
          <w:b/>
          <w:bCs/>
          <w:sz w:val="22"/>
          <w:szCs w:val="22"/>
        </w:rPr>
      </w:pPr>
    </w:p>
    <w:p w:rsidR="006B1862" w:rsidRPr="006120BE" w:rsidRDefault="006B1862" w:rsidP="006B1862">
      <w:pPr>
        <w:spacing w:line="360" w:lineRule="auto"/>
        <w:jc w:val="both"/>
        <w:rPr>
          <w:rFonts w:ascii="Times New Roman" w:eastAsia="Times New Roman" w:hAnsi="Times New Roman" w:cs="Times New Roman"/>
          <w:b/>
          <w:bCs/>
          <w:sz w:val="22"/>
          <w:szCs w:val="22"/>
        </w:rPr>
      </w:pPr>
      <w:r w:rsidRPr="006120BE">
        <w:rPr>
          <w:rFonts w:ascii="Times New Roman" w:eastAsia="Times New Roman" w:hAnsi="Times New Roman" w:cs="Times New Roman"/>
          <w:b/>
          <w:bCs/>
          <w:sz w:val="22"/>
          <w:szCs w:val="22"/>
        </w:rPr>
        <w:t xml:space="preserve">UCAPAN TERIMA KASIH </w:t>
      </w:r>
    </w:p>
    <w:p w:rsidR="006B1862" w:rsidRPr="006120BE" w:rsidRDefault="006B1862" w:rsidP="006B1862">
      <w:pPr>
        <w:spacing w:line="360" w:lineRule="auto"/>
        <w:ind w:firstLine="720"/>
        <w:jc w:val="both"/>
        <w:rPr>
          <w:rFonts w:ascii="Times New Roman" w:eastAsia="Times New Roman" w:hAnsi="Times New Roman" w:cs="Times New Roman"/>
          <w:sz w:val="22"/>
          <w:szCs w:val="22"/>
        </w:rPr>
      </w:pPr>
      <w:r w:rsidRPr="006120BE">
        <w:rPr>
          <w:rFonts w:ascii="Times New Roman" w:eastAsia="Times New Roman" w:hAnsi="Times New Roman" w:cs="Times New Roman"/>
          <w:sz w:val="22"/>
          <w:szCs w:val="22"/>
        </w:rPr>
        <w:t>Terima kasih penulis ucapkan kepada Program Studi Pendidikan Biologi, Fakultas Keguruan dan Ilmu Pendidikan, Universitas Bung Hatta dan sekolah tempat penelitian yakni SMA</w:t>
      </w:r>
      <w:r w:rsidRPr="006120BE">
        <w:rPr>
          <w:rFonts w:ascii="Times New Roman" w:eastAsia="Times New Roman" w:hAnsi="Times New Roman" w:cs="Times New Roman"/>
          <w:sz w:val="22"/>
          <w:szCs w:val="22"/>
          <w:lang w:val="en-US"/>
        </w:rPr>
        <w:t xml:space="preserve"> </w:t>
      </w:r>
      <w:r w:rsidRPr="006120BE">
        <w:rPr>
          <w:rFonts w:ascii="Times New Roman" w:eastAsia="Times New Roman" w:hAnsi="Times New Roman" w:cs="Times New Roman"/>
          <w:sz w:val="22"/>
          <w:szCs w:val="22"/>
        </w:rPr>
        <w:t>N</w:t>
      </w:r>
      <w:proofErr w:type="spellStart"/>
      <w:r w:rsidRPr="006120BE">
        <w:rPr>
          <w:rFonts w:ascii="Times New Roman" w:eastAsia="Times New Roman" w:hAnsi="Times New Roman" w:cs="Times New Roman"/>
          <w:sz w:val="22"/>
          <w:szCs w:val="22"/>
          <w:lang w:val="en-US"/>
        </w:rPr>
        <w:t>egeri</w:t>
      </w:r>
      <w:proofErr w:type="spellEnd"/>
      <w:r w:rsidRPr="006120BE">
        <w:rPr>
          <w:rFonts w:ascii="Times New Roman" w:eastAsia="Times New Roman" w:hAnsi="Times New Roman" w:cs="Times New Roman"/>
          <w:sz w:val="22"/>
          <w:szCs w:val="22"/>
          <w:lang w:val="en-US"/>
        </w:rPr>
        <w:t xml:space="preserve"> 8 Padang</w:t>
      </w:r>
      <w:r w:rsidRPr="006120BE">
        <w:rPr>
          <w:rFonts w:ascii="Times New Roman" w:eastAsia="Times New Roman" w:hAnsi="Times New Roman" w:cs="Times New Roman"/>
          <w:sz w:val="22"/>
          <w:szCs w:val="22"/>
        </w:rPr>
        <w:t xml:space="preserve"> yang telah memfasilitasi penulis dalam melaksanakan penelitian ini. </w:t>
      </w:r>
    </w:p>
    <w:p w:rsidR="006B1862" w:rsidRPr="006120BE" w:rsidRDefault="006B1862" w:rsidP="006B1862">
      <w:pPr>
        <w:tabs>
          <w:tab w:val="left" w:pos="2776"/>
        </w:tabs>
        <w:spacing w:line="360" w:lineRule="auto"/>
        <w:jc w:val="both"/>
        <w:rPr>
          <w:rFonts w:ascii="Times New Roman" w:eastAsia="Times New Roman" w:hAnsi="Times New Roman" w:cs="Times New Roman"/>
          <w:sz w:val="22"/>
          <w:szCs w:val="22"/>
        </w:rPr>
      </w:pPr>
      <w:r w:rsidRPr="006120BE">
        <w:rPr>
          <w:rFonts w:ascii="Times New Roman" w:eastAsia="Times New Roman" w:hAnsi="Times New Roman" w:cs="Times New Roman"/>
          <w:b/>
          <w:sz w:val="22"/>
          <w:szCs w:val="22"/>
        </w:rPr>
        <w:lastRenderedPageBreak/>
        <w:t xml:space="preserve">DAFTAR PUSTAKA </w:t>
      </w:r>
      <w:r w:rsidRPr="006120BE">
        <w:rPr>
          <w:rFonts w:ascii="Times New Roman" w:eastAsia="Times New Roman" w:hAnsi="Times New Roman" w:cs="Times New Roman"/>
          <w:b/>
          <w:sz w:val="22"/>
          <w:szCs w:val="22"/>
        </w:rPr>
        <w:tab/>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Arikunto. 2012. </w:t>
      </w:r>
      <w:r w:rsidRPr="006120BE">
        <w:rPr>
          <w:rFonts w:ascii="Times New Roman" w:hAnsi="Times New Roman" w:cs="Times New Roman"/>
          <w:i/>
          <w:sz w:val="22"/>
          <w:szCs w:val="22"/>
        </w:rPr>
        <w:t>Dasar-Dasar Evaluasi Pendidikan.</w:t>
      </w:r>
      <w:r w:rsidRPr="006120BE">
        <w:rPr>
          <w:rFonts w:ascii="Times New Roman" w:hAnsi="Times New Roman" w:cs="Times New Roman"/>
          <w:sz w:val="22"/>
          <w:szCs w:val="22"/>
        </w:rPr>
        <w:t xml:space="preserve"> Jakarta: Bumi Aksara.</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Damayanti, Lina. 2016. “Hubungan Gaya Belajar Siswa dengan Hasil Belajar Siswa Kelas V SDN Di Gugus Wibisono Kecamatan Jati Kabupaten Kudus.” </w:t>
      </w:r>
      <w:r w:rsidRPr="006120BE">
        <w:rPr>
          <w:rFonts w:ascii="Times New Roman" w:hAnsi="Times New Roman" w:cs="Times New Roman"/>
          <w:i/>
          <w:sz w:val="22"/>
          <w:szCs w:val="22"/>
        </w:rPr>
        <w:t>Skripsi.</w:t>
      </w:r>
      <w:r w:rsidRPr="006120BE">
        <w:rPr>
          <w:rFonts w:ascii="Times New Roman" w:hAnsi="Times New Roman" w:cs="Times New Roman"/>
          <w:sz w:val="22"/>
          <w:szCs w:val="22"/>
        </w:rPr>
        <w:t xml:space="preserve"> Universitas Negeri Semarang. Semarang.</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Deporter, Bobby &amp; Hernacki, (2000). </w:t>
      </w:r>
      <w:r w:rsidRPr="006120BE">
        <w:rPr>
          <w:rFonts w:ascii="Times New Roman" w:hAnsi="Times New Roman" w:cs="Times New Roman"/>
          <w:i/>
          <w:sz w:val="22"/>
          <w:szCs w:val="22"/>
        </w:rPr>
        <w:t>Membiasakan Belajar Nyaman dan Menyenangkan.</w:t>
      </w:r>
      <w:r w:rsidRPr="006120BE">
        <w:rPr>
          <w:rFonts w:ascii="Times New Roman" w:hAnsi="Times New Roman" w:cs="Times New Roman"/>
          <w:sz w:val="22"/>
          <w:szCs w:val="22"/>
        </w:rPr>
        <w:t xml:space="preserve"> Bandung: Kaifa.</w:t>
      </w:r>
    </w:p>
    <w:p w:rsidR="006B1862" w:rsidRPr="006120BE" w:rsidRDefault="006B1862" w:rsidP="006B1862">
      <w:pPr>
        <w:spacing w:line="360" w:lineRule="auto"/>
        <w:ind w:left="851" w:hanging="851"/>
        <w:jc w:val="both"/>
        <w:rPr>
          <w:rFonts w:ascii="Times New Roman" w:eastAsia="Times New Roman" w:hAnsi="Times New Roman" w:cs="Times New Roman"/>
          <w:sz w:val="22"/>
          <w:szCs w:val="22"/>
        </w:rPr>
      </w:pPr>
      <w:r w:rsidRPr="006120BE">
        <w:rPr>
          <w:rFonts w:ascii="Times New Roman" w:eastAsia="Times New Roman" w:hAnsi="Times New Roman" w:cs="Times New Roman"/>
          <w:sz w:val="22"/>
          <w:szCs w:val="22"/>
        </w:rPr>
        <w:t xml:space="preserve">Dimyati, dan Mudjiono. 2013. </w:t>
      </w:r>
      <w:r w:rsidRPr="006120BE">
        <w:rPr>
          <w:rFonts w:ascii="Times New Roman" w:eastAsia="Times New Roman" w:hAnsi="Times New Roman" w:cs="Times New Roman"/>
          <w:i/>
          <w:sz w:val="22"/>
          <w:szCs w:val="22"/>
        </w:rPr>
        <w:t>Belajar dan Pembelajaran</w:t>
      </w:r>
      <w:r w:rsidRPr="006120BE">
        <w:rPr>
          <w:rFonts w:ascii="Times New Roman" w:eastAsia="Times New Roman" w:hAnsi="Times New Roman" w:cs="Times New Roman"/>
          <w:sz w:val="22"/>
          <w:szCs w:val="22"/>
        </w:rPr>
        <w:t>. Jakarta : PT Rineka Cipta.</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Fitrianingtyas, Anggraini. 2017. “Peningkatan Hasil Belajar IPA Melalui Model </w:t>
      </w:r>
      <w:r w:rsidRPr="006120BE">
        <w:rPr>
          <w:rFonts w:ascii="Times New Roman" w:hAnsi="Times New Roman" w:cs="Times New Roman"/>
          <w:i/>
          <w:sz w:val="22"/>
          <w:szCs w:val="22"/>
        </w:rPr>
        <w:t>Discovery Learning</w:t>
      </w:r>
      <w:r w:rsidRPr="006120BE">
        <w:rPr>
          <w:rFonts w:ascii="Times New Roman" w:hAnsi="Times New Roman" w:cs="Times New Roman"/>
          <w:sz w:val="22"/>
          <w:szCs w:val="22"/>
        </w:rPr>
        <w:t xml:space="preserve"> Siswa Kelas IV SDN Gedanganak 02.” </w:t>
      </w:r>
      <w:r w:rsidRPr="006120BE">
        <w:rPr>
          <w:rFonts w:ascii="Times New Roman" w:hAnsi="Times New Roman" w:cs="Times New Roman"/>
          <w:i/>
          <w:sz w:val="22"/>
          <w:szCs w:val="22"/>
        </w:rPr>
        <w:t xml:space="preserve">e-jurnal mitra pendidikan. </w:t>
      </w:r>
      <w:r w:rsidRPr="006120BE">
        <w:rPr>
          <w:rFonts w:ascii="Times New Roman" w:hAnsi="Times New Roman" w:cs="Times New Roman"/>
          <w:sz w:val="22"/>
          <w:szCs w:val="22"/>
        </w:rPr>
        <w:t>Vol. 1 No. 6.</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Ghufron, M. Nur. (2014). </w:t>
      </w:r>
      <w:r w:rsidRPr="006120BE">
        <w:rPr>
          <w:rFonts w:ascii="Times New Roman" w:hAnsi="Times New Roman" w:cs="Times New Roman"/>
          <w:i/>
          <w:sz w:val="22"/>
          <w:szCs w:val="22"/>
        </w:rPr>
        <w:t xml:space="preserve">Gaya Belajar Kajian Teoritik. </w:t>
      </w:r>
      <w:r w:rsidRPr="006120BE">
        <w:rPr>
          <w:rFonts w:ascii="Times New Roman" w:hAnsi="Times New Roman" w:cs="Times New Roman"/>
          <w:sz w:val="22"/>
          <w:szCs w:val="22"/>
        </w:rPr>
        <w:t>Yogyakarta: Pustaka Belajar.</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Nur, Gina Dewi Lestari. (2014). “Pembelajaran Vokal Grup Dalam Kegiatan Pembelajaran Diri Di SMPN 1 Panumbangan Ciamis.” </w:t>
      </w:r>
      <w:r w:rsidRPr="006120BE">
        <w:rPr>
          <w:rFonts w:ascii="Times New Roman" w:hAnsi="Times New Roman" w:cs="Times New Roman"/>
          <w:i/>
          <w:sz w:val="22"/>
          <w:szCs w:val="22"/>
        </w:rPr>
        <w:t>Skripsi.</w:t>
      </w:r>
      <w:r w:rsidRPr="006120BE">
        <w:rPr>
          <w:rFonts w:ascii="Times New Roman" w:hAnsi="Times New Roman" w:cs="Times New Roman"/>
          <w:sz w:val="22"/>
          <w:szCs w:val="22"/>
        </w:rPr>
        <w:t xml:space="preserve"> Program Sarjana Universitas Pendidikan Indonesia. Bandung.</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Pariani, Elvia. 2017. “Hubungan Gaya Belajar Dengan Hasil Belajar Mata Pelajaran Akidah Akhlak Siswa Kelas V Di MIN 12 Bandar Lampung.” </w:t>
      </w:r>
      <w:r w:rsidRPr="006120BE">
        <w:rPr>
          <w:rFonts w:ascii="Times New Roman" w:hAnsi="Times New Roman" w:cs="Times New Roman"/>
          <w:i/>
          <w:sz w:val="22"/>
          <w:szCs w:val="22"/>
        </w:rPr>
        <w:t xml:space="preserve">Skripsi. </w:t>
      </w:r>
      <w:r w:rsidRPr="006120BE">
        <w:rPr>
          <w:rFonts w:ascii="Times New Roman" w:hAnsi="Times New Roman" w:cs="Times New Roman"/>
          <w:sz w:val="22"/>
          <w:szCs w:val="22"/>
        </w:rPr>
        <w:t>Universitas Islam Negeri Raden Intan. Lampung.</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Parwati, Ni Nyoman. 2019. </w:t>
      </w:r>
      <w:r w:rsidRPr="006120BE">
        <w:rPr>
          <w:rFonts w:ascii="Times New Roman" w:hAnsi="Times New Roman" w:cs="Times New Roman"/>
          <w:i/>
          <w:sz w:val="22"/>
          <w:szCs w:val="22"/>
        </w:rPr>
        <w:t>Belajar dan Pembelajaran.</w:t>
      </w:r>
      <w:r w:rsidRPr="006120BE">
        <w:rPr>
          <w:rFonts w:ascii="Times New Roman" w:hAnsi="Times New Roman" w:cs="Times New Roman"/>
          <w:sz w:val="22"/>
          <w:szCs w:val="22"/>
        </w:rPr>
        <w:t xml:space="preserve"> Depok: Rajawali Pers.</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S. Nasution. </w:t>
      </w:r>
      <w:r w:rsidRPr="006120BE">
        <w:rPr>
          <w:rFonts w:ascii="Times New Roman" w:hAnsi="Times New Roman" w:cs="Times New Roman"/>
          <w:i/>
          <w:sz w:val="22"/>
          <w:szCs w:val="22"/>
        </w:rPr>
        <w:t>Berbagai Pendekatan Dalam Proses Belajar Mengajar.</w:t>
      </w:r>
      <w:r w:rsidRPr="006120BE">
        <w:rPr>
          <w:rFonts w:ascii="Times New Roman" w:hAnsi="Times New Roman" w:cs="Times New Roman"/>
          <w:sz w:val="22"/>
          <w:szCs w:val="22"/>
        </w:rPr>
        <w:t xml:space="preserve"> Jakarta: PT Bumi Aksara.</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Sanjaya, Wina. 2008. </w:t>
      </w:r>
      <w:r w:rsidRPr="006120BE">
        <w:rPr>
          <w:rFonts w:ascii="Times New Roman" w:hAnsi="Times New Roman" w:cs="Times New Roman"/>
          <w:i/>
          <w:sz w:val="22"/>
          <w:szCs w:val="22"/>
        </w:rPr>
        <w:t>Perencanaan dan Desain Sistem Pembelajaran.</w:t>
      </w:r>
      <w:r w:rsidRPr="006120BE">
        <w:rPr>
          <w:rFonts w:ascii="Times New Roman" w:hAnsi="Times New Roman" w:cs="Times New Roman"/>
          <w:sz w:val="22"/>
          <w:szCs w:val="22"/>
        </w:rPr>
        <w:t xml:space="preserve"> Jakarta: Kencana.</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Slameto. 2013. </w:t>
      </w:r>
      <w:r w:rsidRPr="006120BE">
        <w:rPr>
          <w:rFonts w:ascii="Times New Roman" w:hAnsi="Times New Roman" w:cs="Times New Roman"/>
          <w:i/>
          <w:sz w:val="22"/>
          <w:szCs w:val="22"/>
        </w:rPr>
        <w:t>Belajar dan Faktor-faktor yang Mempengaruhinya</w:t>
      </w:r>
      <w:r w:rsidRPr="006120BE">
        <w:rPr>
          <w:rFonts w:ascii="Times New Roman" w:hAnsi="Times New Roman" w:cs="Times New Roman"/>
          <w:sz w:val="22"/>
          <w:szCs w:val="22"/>
        </w:rPr>
        <w:t xml:space="preserve"> Jakarta: Bina Aksara.</w:t>
      </w:r>
    </w:p>
    <w:p w:rsidR="006B1862" w:rsidRPr="006120BE" w:rsidRDefault="006B1862" w:rsidP="006B1862">
      <w:pPr>
        <w:tabs>
          <w:tab w:val="left" w:leader="dot" w:pos="9072"/>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Sudjana, Nana. 2013. </w:t>
      </w:r>
      <w:r w:rsidRPr="006120BE">
        <w:rPr>
          <w:rFonts w:ascii="Times New Roman" w:hAnsi="Times New Roman" w:cs="Times New Roman"/>
          <w:i/>
          <w:sz w:val="22"/>
          <w:szCs w:val="22"/>
        </w:rPr>
        <w:t>Dasar-dasar Proses Belajar Mengajar.</w:t>
      </w:r>
      <w:r w:rsidRPr="006120BE">
        <w:rPr>
          <w:rFonts w:ascii="Times New Roman" w:hAnsi="Times New Roman" w:cs="Times New Roman"/>
          <w:sz w:val="22"/>
          <w:szCs w:val="22"/>
        </w:rPr>
        <w:t xml:space="preserve"> Bandung: Sinar Baru Algeshindo.</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Sugiyono. 2012. </w:t>
      </w:r>
      <w:r w:rsidRPr="006120BE">
        <w:rPr>
          <w:rFonts w:ascii="Times New Roman" w:hAnsi="Times New Roman" w:cs="Times New Roman"/>
          <w:i/>
          <w:sz w:val="22"/>
          <w:szCs w:val="22"/>
        </w:rPr>
        <w:t>Variabel Penelitian.</w:t>
      </w:r>
      <w:r w:rsidRPr="006120BE">
        <w:rPr>
          <w:rFonts w:ascii="Times New Roman" w:hAnsi="Times New Roman" w:cs="Times New Roman"/>
          <w:sz w:val="22"/>
          <w:szCs w:val="22"/>
        </w:rPr>
        <w:t xml:space="preserve"> Bandung: Diva Press.</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 xml:space="preserve">Uno, B. Hamzah. </w:t>
      </w:r>
      <w:r w:rsidRPr="006120BE">
        <w:rPr>
          <w:rFonts w:ascii="Times New Roman" w:hAnsi="Times New Roman" w:cs="Times New Roman"/>
          <w:i/>
          <w:sz w:val="22"/>
          <w:szCs w:val="22"/>
        </w:rPr>
        <w:t xml:space="preserve">Orientasi Baru Dalam Psikologi Pembelajaran. </w:t>
      </w:r>
      <w:r w:rsidRPr="006120BE">
        <w:rPr>
          <w:rFonts w:ascii="Times New Roman" w:hAnsi="Times New Roman" w:cs="Times New Roman"/>
          <w:sz w:val="22"/>
          <w:szCs w:val="22"/>
        </w:rPr>
        <w:t>Jakarta: PT Bumi Aksara.</w:t>
      </w:r>
    </w:p>
    <w:p w:rsidR="006B1862" w:rsidRPr="006120BE" w:rsidRDefault="006B1862" w:rsidP="006B1862">
      <w:pPr>
        <w:tabs>
          <w:tab w:val="left" w:leader="dot" w:pos="426"/>
        </w:tabs>
        <w:spacing w:line="360" w:lineRule="auto"/>
        <w:ind w:left="851" w:hanging="851"/>
        <w:jc w:val="both"/>
        <w:rPr>
          <w:rFonts w:ascii="Times New Roman" w:hAnsi="Times New Roman" w:cs="Times New Roman"/>
          <w:sz w:val="22"/>
          <w:szCs w:val="22"/>
        </w:rPr>
      </w:pPr>
      <w:r w:rsidRPr="006120BE">
        <w:rPr>
          <w:rFonts w:ascii="Times New Roman" w:hAnsi="Times New Roman" w:cs="Times New Roman"/>
          <w:sz w:val="22"/>
          <w:szCs w:val="22"/>
        </w:rPr>
        <w:t>Yuliana, Lilis. 2018. “Hubungan Gaya Belajar dengan Hasil Belajar Siswa Ilmu Pengetahuan Alam Terpadu Kelas VIII Di Madrasah Tsanawiyah Nurul Khairiyah Tanjung Jabung Timur Tahun Ajaran 2016/ 2017”. Skripsi. Universitas Islam Negeri Sulthan Thaha Saifuddin. Jambi.</w:t>
      </w:r>
    </w:p>
    <w:p w:rsidR="006B1862" w:rsidRDefault="006B1862" w:rsidP="006B1862"/>
    <w:p w:rsidR="006B1862" w:rsidRDefault="006B1862" w:rsidP="006B1862"/>
    <w:p w:rsidR="006B1862" w:rsidRDefault="006B1862" w:rsidP="006B1862"/>
    <w:p w:rsidR="006B1862" w:rsidRDefault="006B1862" w:rsidP="006B1862"/>
    <w:p w:rsidR="000C68E4" w:rsidRDefault="000C68E4"/>
    <w:sectPr w:rsidR="000C6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5C0"/>
    <w:multiLevelType w:val="hybridMultilevel"/>
    <w:tmpl w:val="B944EE86"/>
    <w:lvl w:ilvl="0" w:tplc="0409000F">
      <w:start w:val="1"/>
      <w:numFmt w:val="decimal"/>
      <w:lvlText w:val="%1."/>
      <w:lvlJc w:val="left"/>
      <w:pPr>
        <w:ind w:left="720" w:hanging="360"/>
      </w:pPr>
    </w:lvl>
    <w:lvl w:ilvl="1" w:tplc="7D024E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EE2744"/>
    <w:multiLevelType w:val="hybridMultilevel"/>
    <w:tmpl w:val="2304B316"/>
    <w:lvl w:ilvl="0" w:tplc="E42AA34A">
      <w:start w:val="1"/>
      <w:numFmt w:val="decimal"/>
      <w:lvlText w:val="%1."/>
      <w:lvlJc w:val="left"/>
      <w:pPr>
        <w:ind w:left="720" w:hanging="360"/>
      </w:pPr>
      <w:rPr>
        <w:b w:val="0"/>
      </w:rPr>
    </w:lvl>
    <w:lvl w:ilvl="1" w:tplc="7D024E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62"/>
    <w:rsid w:val="000C68E4"/>
    <w:rsid w:val="006B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6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1862"/>
    <w:rPr>
      <w:color w:val="0000FF"/>
      <w:u w:val="single"/>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34"/>
    <w:qFormat/>
    <w:rsid w:val="006B1862"/>
    <w:pPr>
      <w:spacing w:after="200" w:line="276" w:lineRule="auto"/>
      <w:ind w:left="720"/>
      <w:contextualSpacing/>
    </w:pPr>
    <w:rPr>
      <w:rFonts w:cs="Times New Roman"/>
      <w:sz w:val="22"/>
      <w:szCs w:val="22"/>
      <w:lang w:val="en-US" w:eastAsia="en-US"/>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34"/>
    <w:qFormat/>
    <w:locked/>
    <w:rsid w:val="006B1862"/>
    <w:rPr>
      <w:rFonts w:ascii="Calibri" w:eastAsia="Calibri" w:hAnsi="Calibri" w:cs="Times New Roman"/>
    </w:rPr>
  </w:style>
  <w:style w:type="table" w:styleId="TableGrid">
    <w:name w:val="Table Grid"/>
    <w:basedOn w:val="TableNormal"/>
    <w:uiPriority w:val="39"/>
    <w:rsid w:val="006B1862"/>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1862"/>
    <w:rPr>
      <w:rFonts w:ascii="Tahoma" w:hAnsi="Tahoma" w:cs="Tahoma"/>
      <w:sz w:val="16"/>
      <w:szCs w:val="16"/>
    </w:rPr>
  </w:style>
  <w:style w:type="character" w:customStyle="1" w:styleId="BalloonTextChar">
    <w:name w:val="Balloon Text Char"/>
    <w:basedOn w:val="DefaultParagraphFont"/>
    <w:link w:val="BalloonText"/>
    <w:uiPriority w:val="99"/>
    <w:semiHidden/>
    <w:rsid w:val="006B1862"/>
    <w:rPr>
      <w:rFonts w:ascii="Tahoma" w:eastAsia="Calibri"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6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1862"/>
    <w:rPr>
      <w:color w:val="0000FF"/>
      <w:u w:val="single"/>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34"/>
    <w:qFormat/>
    <w:rsid w:val="006B1862"/>
    <w:pPr>
      <w:spacing w:after="200" w:line="276" w:lineRule="auto"/>
      <w:ind w:left="720"/>
      <w:contextualSpacing/>
    </w:pPr>
    <w:rPr>
      <w:rFonts w:cs="Times New Roman"/>
      <w:sz w:val="22"/>
      <w:szCs w:val="22"/>
      <w:lang w:val="en-US" w:eastAsia="en-US"/>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34"/>
    <w:qFormat/>
    <w:locked/>
    <w:rsid w:val="006B1862"/>
    <w:rPr>
      <w:rFonts w:ascii="Calibri" w:eastAsia="Calibri" w:hAnsi="Calibri" w:cs="Times New Roman"/>
    </w:rPr>
  </w:style>
  <w:style w:type="table" w:styleId="TableGrid">
    <w:name w:val="Table Grid"/>
    <w:basedOn w:val="TableNormal"/>
    <w:uiPriority w:val="39"/>
    <w:rsid w:val="006B1862"/>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1862"/>
    <w:rPr>
      <w:rFonts w:ascii="Tahoma" w:hAnsi="Tahoma" w:cs="Tahoma"/>
      <w:sz w:val="16"/>
      <w:szCs w:val="16"/>
    </w:rPr>
  </w:style>
  <w:style w:type="character" w:customStyle="1" w:styleId="BalloonTextChar">
    <w:name w:val="Balloon Text Char"/>
    <w:basedOn w:val="DefaultParagraphFont"/>
    <w:link w:val="BalloonText"/>
    <w:uiPriority w:val="99"/>
    <w:semiHidden/>
    <w:rsid w:val="006B1862"/>
    <w:rPr>
      <w:rFonts w:ascii="Tahoma" w:eastAsia="Calibri"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2852</Words>
  <Characters>16261</Characters>
  <Application>Microsoft Office Word</Application>
  <DocSecurity>0</DocSecurity>
  <Lines>135</Lines>
  <Paragraphs>38</Paragraphs>
  <ScaleCrop>false</ScaleCrop>
  <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2022-03-06T10:46:00Z</dcterms:created>
  <dcterms:modified xsi:type="dcterms:W3CDTF">2022-03-06T10:48:00Z</dcterms:modified>
</cp:coreProperties>
</file>